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F005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D1B2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Проект Ук</w:t>
            </w:r>
            <w:bookmarkStart w:id="0" w:name="_GoBack"/>
            <w:bookmarkEnd w:id="0"/>
            <w:r>
              <w:rPr>
                <w:sz w:val="48"/>
                <w:szCs w:val="48"/>
              </w:rPr>
              <w:t>азания Банка России</w:t>
            </w:r>
            <w:r>
              <w:rPr>
                <w:sz w:val="48"/>
                <w:szCs w:val="48"/>
              </w:rPr>
              <w:br/>
              <w:t>"О предельных размерах базовых ставок страховых тарифов (их минимальных и максимальных значений, выраженных в рублях), коэффицие</w:t>
            </w:r>
            <w:r>
              <w:rPr>
                <w:sz w:val="48"/>
                <w:szCs w:val="48"/>
              </w:rPr>
              <w:t>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</w:t>
            </w:r>
            <w:r>
              <w:rPr>
                <w:sz w:val="48"/>
                <w:szCs w:val="48"/>
              </w:rPr>
              <w:br/>
              <w:t>(по состоянию</w:t>
            </w:r>
            <w:r>
              <w:rPr>
                <w:sz w:val="48"/>
                <w:szCs w:val="48"/>
              </w:rPr>
              <w:t xml:space="preserve"> на 14.06.2018)</w:t>
            </w:r>
            <w:r>
              <w:rPr>
                <w:sz w:val="48"/>
                <w:szCs w:val="48"/>
              </w:rPr>
              <w:br/>
              <w:t>(подготовлен Банком России)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D1B2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D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D1B2C">
      <w:pPr>
        <w:pStyle w:val="ConsPlusNormal"/>
        <w:ind w:firstLine="540"/>
        <w:jc w:val="both"/>
        <w:outlineLvl w:val="0"/>
      </w:pPr>
    </w:p>
    <w:p w:rsidR="00000000" w:rsidRDefault="00FD1B2C">
      <w:pPr>
        <w:pStyle w:val="ConsPlusNormal"/>
        <w:ind w:firstLine="540"/>
        <w:jc w:val="both"/>
      </w:pPr>
      <w:r>
        <w:t>Аннотация к документу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Проектом предлагается установить: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- предельные размеры базовых ставок страховых тарифов (их минимальные и максимальные значения, выраженные в рублях);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- коэффициенты страховых тарифов;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- требования к структуре страховых тарифов;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- порядок их применения страховщиками при определении страхов</w:t>
      </w:r>
      <w:r>
        <w:t>ой премии по договору ОСАГО;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- коэффициенты страховых тарифов в зависимости от наличия или отсутствия страхового возмещения, осуществленного страховщиками в предшествующие периоды при осуществлении обязательного страхования, на период до 01.01.2019 и на пе</w:t>
      </w:r>
      <w:r>
        <w:t>риод с 01.01.2019 по 31.12.2019.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Одновременно с этим признается утратившим силу Указание Банка России от 19.09.2014 N 3384-У (с внесенными изменениями), в настоящее время регулирующее аналогичные правоотношения.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Комментарии по проекту нормативного акта ожи</w:t>
      </w:r>
      <w:r>
        <w:t>даются по 20 июня 2018 года и могут быть направлены на e-mail: biryuchevoi@cbr.ru.</w:t>
      </w:r>
    </w:p>
    <w:p w:rsidR="00000000" w:rsidRDefault="00FD1B2C">
      <w:pPr>
        <w:pStyle w:val="ConsPlusNormal"/>
        <w:ind w:firstLine="540"/>
        <w:jc w:val="both"/>
      </w:pPr>
    </w:p>
    <w:p w:rsidR="00000000" w:rsidRDefault="00FD1B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D1B2C">
      <w:pPr>
        <w:pStyle w:val="ConsPlusNormal"/>
        <w:ind w:firstLine="540"/>
        <w:jc w:val="both"/>
      </w:pPr>
    </w:p>
    <w:p w:rsidR="00000000" w:rsidRDefault="00FD1B2C">
      <w:pPr>
        <w:pStyle w:val="ConsPlusNormal"/>
        <w:jc w:val="right"/>
        <w:outlineLvl w:val="0"/>
      </w:pPr>
      <w:r>
        <w:t>Проект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jc w:val="center"/>
      </w:pPr>
      <w:r>
        <w:t>ЦЕНТРАЛЬНЫЙ БАНК РОССИЙСКОЙ ФЕДЕРАЦИИ</w:t>
      </w:r>
    </w:p>
    <w:p w:rsidR="00000000" w:rsidRDefault="00FD1B2C">
      <w:pPr>
        <w:pStyle w:val="ConsPlusTitle"/>
        <w:jc w:val="both"/>
      </w:pPr>
    </w:p>
    <w:p w:rsidR="00000000" w:rsidRDefault="00FD1B2C">
      <w:pPr>
        <w:pStyle w:val="ConsPlusTitle"/>
        <w:jc w:val="center"/>
      </w:pPr>
      <w:r>
        <w:t>УКАЗАНИЕ</w:t>
      </w:r>
    </w:p>
    <w:p w:rsidR="00000000" w:rsidRDefault="00FD1B2C">
      <w:pPr>
        <w:pStyle w:val="ConsPlusTitle"/>
        <w:jc w:val="center"/>
      </w:pPr>
      <w:r>
        <w:t>от "__" ________ г. N ___</w:t>
      </w:r>
    </w:p>
    <w:p w:rsidR="00000000" w:rsidRDefault="00FD1B2C">
      <w:pPr>
        <w:pStyle w:val="ConsPlusTitle"/>
        <w:jc w:val="center"/>
      </w:pPr>
    </w:p>
    <w:p w:rsidR="00000000" w:rsidRDefault="00FD1B2C">
      <w:pPr>
        <w:pStyle w:val="ConsPlusTitle"/>
        <w:jc w:val="center"/>
      </w:pPr>
      <w:r>
        <w:t>О ПРЕДЕЛЬНЫХ РАЗМЕРАХ БАЗОВЫХ СТАВОК СТРАХОВЫХ ТАРИФОВ</w:t>
      </w:r>
    </w:p>
    <w:p w:rsidR="00000000" w:rsidRDefault="00FD1B2C">
      <w:pPr>
        <w:pStyle w:val="ConsPlusTitle"/>
        <w:jc w:val="center"/>
      </w:pPr>
      <w:r>
        <w:t>(ИХ МИНИМАЛЬНЫХ И МАКСИМАЛЬНЫХ ЗНАЧЕНИЙ, ВЫРАЖЕННЫХ</w:t>
      </w:r>
    </w:p>
    <w:p w:rsidR="00000000" w:rsidRDefault="00FD1B2C">
      <w:pPr>
        <w:pStyle w:val="ConsPlusTitle"/>
        <w:jc w:val="center"/>
      </w:pPr>
      <w:r>
        <w:t>В РУБЛЯХ), КОЭФФИЦИЕНТАХ СТРАХОВЫХ ТАРИФОВ, ТРЕБОВАНИЯХ</w:t>
      </w:r>
    </w:p>
    <w:p w:rsidR="00000000" w:rsidRDefault="00FD1B2C">
      <w:pPr>
        <w:pStyle w:val="ConsPlusTitle"/>
        <w:jc w:val="center"/>
      </w:pPr>
      <w:r>
        <w:t>К СТРУКТУРЕ СТРАХОВЫХ ТАРИФОВ, А ТАКЖЕ ПОРЯДКЕ ИХ ПРИМЕНЕНИЯ</w:t>
      </w:r>
    </w:p>
    <w:p w:rsidR="00000000" w:rsidRDefault="00FD1B2C">
      <w:pPr>
        <w:pStyle w:val="ConsPlusTitle"/>
        <w:jc w:val="center"/>
      </w:pPr>
      <w:r>
        <w:t>СТРАХОВЩИКАМИ ПРИ ОПРЕДЕЛЕНИИ СТРАХОВОЙ ПРЕМИИ ПО ДОГОВОРУ</w:t>
      </w:r>
    </w:p>
    <w:p w:rsidR="00000000" w:rsidRDefault="00FD1B2C">
      <w:pPr>
        <w:pStyle w:val="ConsPlusTitle"/>
        <w:jc w:val="center"/>
      </w:pPr>
      <w:r>
        <w:t>ОБЯЗАТЕЛЬНОГО СТРАХОВАНИЯ ГР</w:t>
      </w:r>
      <w:r>
        <w:t>АЖДАНСКОЙ ОТВЕТСТВЕННОСТИ</w:t>
      </w:r>
    </w:p>
    <w:p w:rsidR="00000000" w:rsidRDefault="00FD1B2C">
      <w:pPr>
        <w:pStyle w:val="ConsPlusTitle"/>
        <w:jc w:val="center"/>
      </w:pPr>
      <w:r>
        <w:t>ВЛАДЕЛЬЦЕВ ТРАНСПОРТНЫХ СРЕДСТВ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>Настоящее Указание на основании пункта 1 статьи 8 Федерального закона от 25 апреля 2002 года N 40-ФЗ "Об обязательном страховании гражданской ответственности владельцев транспортных средств" (Собра</w:t>
      </w:r>
      <w:r>
        <w:t>ние законодательства Российской Федерации, 2002, N 18, ст. 1720; 2003, N 26, ст. 2566; 2005, N 1, ст. 25; N 30, ст. 3114; 2006, N 48, ст. 4942; 2007, N 1, ст. 29; N 49, ст. 6067; 2008, N 30, ст. 3616; N 52, ст. 6236; 2009, N 1, ст. 17; N 9, ст. 1045; N 52,</w:t>
      </w:r>
      <w:r>
        <w:t xml:space="preserve"> ст. 6420, ст. 6438; </w:t>
      </w:r>
      <w:r>
        <w:lastRenderedPageBreak/>
        <w:t>2010, N 6, ст. 565; N 17, ст. 1988; 2011, N 1, ст. 4; N 7, ст. 901; N 27, ст. 3881; N 29, ст. 4291; N 49, ст. 7040; 2012, N 25, ст. 3268; N 31, ст. 4319, ст. 4320; 2013, N 19, ст. 2331; N 30, ст. 4084; 2014, N 30, ст. 4224; N 45, ст. 6</w:t>
      </w:r>
      <w:r>
        <w:t xml:space="preserve">154; 2015, N 48, ст. 6715; 2016, N 22, ст. 3094; N 26, ст. 3883; N 27, ст. 4293; 2017, N 14, ст. 2008; N 31, ст. 4746; 2018, N 1, ст. 32) (далее - Федеральный закон "Об обязательном страховании гражданской ответственности владельцев транспортных средств") </w:t>
      </w:r>
      <w:r>
        <w:t xml:space="preserve">устанавливает предельные </w:t>
      </w:r>
      <w:hyperlink w:anchor="Par61" w:tooltip="ПРЕДЕЛЬНЫЕ РАЗМЕРЫ" w:history="1">
        <w:r>
          <w:rPr>
            <w:color w:val="0000FF"/>
          </w:rPr>
          <w:t>размеры</w:t>
        </w:r>
      </w:hyperlink>
      <w:r>
        <w:t xml:space="preserve"> базовых ставок страховых тарифов (их минимальные и максимальные значения, выраженные в рублях) (приложение 1 к настоящему Указанию), </w:t>
      </w:r>
      <w:hyperlink w:anchor="Par159" w:tooltip="КОЭФФИЦИЕНТЫ СТРАХОВЫХ ТАРИФОВ" w:history="1">
        <w:r>
          <w:rPr>
            <w:color w:val="0000FF"/>
          </w:rPr>
          <w:t>коэффициенты</w:t>
        </w:r>
      </w:hyperlink>
      <w:r>
        <w:t xml:space="preserve"> страховых тарифов (приложение 2 к настоящему Указанию), </w:t>
      </w:r>
      <w:hyperlink w:anchor="Par1906" w:tooltip="ТРЕБОВАНИЯ" w:history="1">
        <w:r>
          <w:rPr>
            <w:color w:val="0000FF"/>
          </w:rPr>
          <w:t>требования</w:t>
        </w:r>
      </w:hyperlink>
      <w:r>
        <w:t xml:space="preserve"> к структуре страховых тарифов (приложение 3 к настоящему Указанию), а также </w:t>
      </w:r>
      <w:hyperlink w:anchor="Par1954" w:tooltip="ПОРЯДОК" w:history="1">
        <w:r>
          <w:rPr>
            <w:color w:val="0000FF"/>
          </w:rPr>
          <w:t>порядок</w:t>
        </w:r>
      </w:hyperlink>
      <w:r>
        <w:t xml:space="preserve"> </w:t>
      </w:r>
      <w:r>
        <w:t>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 (далее - обязательное страхование) (приложение 4 к настоящему Указанию).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1. Настоящее Указание по</w:t>
      </w:r>
      <w:r>
        <w:t xml:space="preserve">длежит официальному опубликованию и в соответствии с решением Совета директоров Банка России (протокол заседания Совета директоров Банка России от __ ______ 2018 года N ___) вступает в силу по истечении 10 дней после дня его официального опубликования, за </w:t>
      </w:r>
      <w:r>
        <w:t>исключением положений, для которых настоящим пунктом установлены иные сроки вступления их в силу.</w:t>
      </w:r>
    </w:p>
    <w:p w:rsidR="00000000" w:rsidRDefault="00FD1B2C">
      <w:pPr>
        <w:pStyle w:val="ConsPlusNormal"/>
        <w:spacing w:before="240"/>
        <w:ind w:firstLine="540"/>
        <w:jc w:val="both"/>
      </w:pPr>
      <w:hyperlink w:anchor="Par1524" w:tooltip="2. Коэффициент страховых тарифов в зависимости от наличия или отсутствия страхового возмещения, осуществленного страховщиками в предшествующие периоды при осуществлении обязательного страхования (далее - коэффициент КБМ)." w:history="1">
        <w:r>
          <w:rPr>
            <w:color w:val="0000FF"/>
          </w:rPr>
          <w:t>Пункт 2 приложения 2</w:t>
        </w:r>
      </w:hyperlink>
      <w:r>
        <w:t xml:space="preserve"> к настоящему Указанию, </w:t>
      </w:r>
      <w:hyperlink w:anchor="Par1964" w:tooltip="4. Коэффициент КБМ на текущий год владельца транспортного средства физического лица, водителя, в отношении которого в АИС ОСАГО содержатся сведения о договорах обязательного страхования, определяется на основании значения коэффициента КБМ, который был определен ему на предыдущий год, и количества страховых возмещений по всем договорам обязательного страхования, осуществленных страховщиками в отношении данного лица и зарегистрированных в АИС ОСАГО в течение предыдущего года после даты определения коэффици..." w:history="1">
        <w:r>
          <w:rPr>
            <w:color w:val="0000FF"/>
          </w:rPr>
          <w:t>пункты 4</w:t>
        </w:r>
      </w:hyperlink>
      <w:r>
        <w:t xml:space="preserve">, </w:t>
      </w:r>
      <w:hyperlink w:anchor="Par1967" w:tooltip="5. Для договоров обязательного страхования, предусматривающих ограничение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максимального значения коэффициента КБМ, определенного в отношении каждого водителя, допущенного к управлению транспортным средством." w:history="1">
        <w:r>
          <w:rPr>
            <w:color w:val="0000FF"/>
          </w:rPr>
          <w:t>5</w:t>
        </w:r>
      </w:hyperlink>
      <w:r>
        <w:t xml:space="preserve">, </w:t>
      </w:r>
      <w:hyperlink w:anchor="Par1968" w:tooltip="6. Для договоров обязательного страхования, не предусматривающих ограничение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коэффициента КБМ равного 1." w:history="1">
        <w:r>
          <w:rPr>
            <w:color w:val="0000FF"/>
          </w:rPr>
          <w:t>6</w:t>
        </w:r>
      </w:hyperlink>
      <w:r>
        <w:t xml:space="preserve">, </w:t>
      </w:r>
      <w:hyperlink w:anchor="Par1969" w:tooltip="7. Коэффициент КБМ на текущий год владельца транспортного средства юридического лица определяется на основании размеров коэффициента КБМ, определенных на текущий год для каждого транспортного средства, владельцем которого является данное юридическое лицо." w:history="1">
        <w:r>
          <w:rPr>
            <w:color w:val="0000FF"/>
          </w:rPr>
          <w:t>7</w:t>
        </w:r>
      </w:hyperlink>
      <w:r>
        <w:t xml:space="preserve"> приложения 4 к настоящему указанию вступают в силу с 1 января 2020 года.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 xml:space="preserve">2. </w:t>
      </w:r>
      <w:hyperlink w:anchor="Par2050" w:tooltip="КОЭФФИЦИЕНТ" w:history="1">
        <w:r>
          <w:rPr>
            <w:color w:val="0000FF"/>
          </w:rPr>
          <w:t>Коэффициент</w:t>
        </w:r>
      </w:hyperlink>
      <w:r>
        <w:t xml:space="preserve"> страховых </w:t>
      </w:r>
      <w:r>
        <w:t>тарифов в зависимости от наличия или отсутствия страхового возмещения, осуществленного страховщиками в предшествующие периоды при осуществлении обязательного страхования, на период до 1 января 2019 года применяется страховщиками при определении страховой п</w:t>
      </w:r>
      <w:r>
        <w:t>ремии по договору обязательного страхования в соответствии с Приложением 5 к настоящему Указанию.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 xml:space="preserve">3. </w:t>
      </w:r>
      <w:hyperlink w:anchor="Par2225" w:tooltip="КОЭФФИЦИЕНТ" w:history="1">
        <w:r>
          <w:rPr>
            <w:color w:val="0000FF"/>
          </w:rPr>
          <w:t>Коэффициент</w:t>
        </w:r>
      </w:hyperlink>
      <w:r>
        <w:t xml:space="preserve"> страховых тарифов в зависимости от наличия или отсутствия страхового возмещения, осуществленного страх</w:t>
      </w:r>
      <w:r>
        <w:t>овщиками в предшествующие периоды при осуществлении обязательного страхования, на период с 1 января 2019 года по 31 декабря 2019 года применяется страховщиками при определении страховой премии по договору обязательного страхования в соответствии с Приложен</w:t>
      </w:r>
      <w:r>
        <w:t>ием 6 к настоящему Указанию.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4. Со дня вступления в силу настоящего Указания признать утратившими силу: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Указание Банка России от 19 сентября 2014 года N 3384-У "О предельных размерах базовых ставок страховых тарифов и коэффициентах страховых тарифов, требо</w:t>
      </w:r>
      <w:r>
        <w:t>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зарегистрированное Министерством юстиции Российско</w:t>
      </w:r>
      <w:r>
        <w:t>й Федерации 30 сентября 2014 года N 34187;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Указание Банка России от 20 марта 2015 года N 3604-У "О внесении изменений в Указание Банка России от 19 сентября 2014 года N 3384-У "О предельных размерах базовых ставок страховых тарифов и коэффициентах страховы</w:t>
      </w:r>
      <w:r>
        <w:t xml:space="preserve">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</w:t>
      </w:r>
      <w:r>
        <w:lastRenderedPageBreak/>
        <w:t>зарегистрированное Министерством ю</w:t>
      </w:r>
      <w:r>
        <w:t>стиции Российской Федерации 24 марта 2015 года N 36541.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right"/>
      </w:pPr>
      <w:r>
        <w:t>Председатель</w:t>
      </w:r>
    </w:p>
    <w:p w:rsidR="00000000" w:rsidRDefault="00FD1B2C">
      <w:pPr>
        <w:pStyle w:val="ConsPlusNormal"/>
        <w:jc w:val="right"/>
      </w:pPr>
      <w:r>
        <w:t>Центрального банка</w:t>
      </w:r>
    </w:p>
    <w:p w:rsidR="00000000" w:rsidRDefault="00FD1B2C">
      <w:pPr>
        <w:pStyle w:val="ConsPlusNormal"/>
        <w:jc w:val="right"/>
      </w:pPr>
      <w:r>
        <w:t>Российской Федерации</w:t>
      </w:r>
    </w:p>
    <w:p w:rsidR="00000000" w:rsidRDefault="00FD1B2C">
      <w:pPr>
        <w:pStyle w:val="ConsPlusNormal"/>
        <w:jc w:val="right"/>
      </w:pPr>
      <w:r>
        <w:t>Э.С.НАБИУЛЛИНА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right"/>
        <w:outlineLvl w:val="0"/>
      </w:pPr>
      <w:r>
        <w:t>Приложение 1</w:t>
      </w:r>
    </w:p>
    <w:p w:rsidR="00000000" w:rsidRDefault="00FD1B2C">
      <w:pPr>
        <w:pStyle w:val="ConsPlusNormal"/>
        <w:jc w:val="right"/>
      </w:pPr>
      <w:r>
        <w:t>к Указанию Банка России</w:t>
      </w:r>
    </w:p>
    <w:p w:rsidR="00000000" w:rsidRDefault="00FD1B2C">
      <w:pPr>
        <w:pStyle w:val="ConsPlusNormal"/>
        <w:jc w:val="right"/>
      </w:pPr>
      <w:r>
        <w:t>от ______ г. N ___</w:t>
      </w:r>
    </w:p>
    <w:p w:rsidR="00000000" w:rsidRDefault="00FD1B2C">
      <w:pPr>
        <w:pStyle w:val="ConsPlusNormal"/>
        <w:jc w:val="right"/>
      </w:pPr>
      <w:r>
        <w:t>"О предельных размерах базовых ставок</w:t>
      </w:r>
    </w:p>
    <w:p w:rsidR="00000000" w:rsidRDefault="00FD1B2C">
      <w:pPr>
        <w:pStyle w:val="ConsPlusNormal"/>
        <w:jc w:val="right"/>
      </w:pPr>
      <w:r>
        <w:t>страховых тарифов (их минимальных</w:t>
      </w:r>
    </w:p>
    <w:p w:rsidR="00000000" w:rsidRDefault="00FD1B2C">
      <w:pPr>
        <w:pStyle w:val="ConsPlusNormal"/>
        <w:jc w:val="right"/>
      </w:pPr>
      <w:r>
        <w:t>и максимальных значений, выраженных</w:t>
      </w:r>
    </w:p>
    <w:p w:rsidR="00000000" w:rsidRDefault="00FD1B2C">
      <w:pPr>
        <w:pStyle w:val="ConsPlusNormal"/>
        <w:jc w:val="right"/>
      </w:pPr>
      <w:r>
        <w:t>в рублях), коэффициентах страховых</w:t>
      </w:r>
    </w:p>
    <w:p w:rsidR="00000000" w:rsidRDefault="00FD1B2C">
      <w:pPr>
        <w:pStyle w:val="ConsPlusNormal"/>
        <w:jc w:val="right"/>
      </w:pPr>
      <w:r>
        <w:t>тарифов, требованиях к структуре</w:t>
      </w:r>
    </w:p>
    <w:p w:rsidR="00000000" w:rsidRDefault="00FD1B2C">
      <w:pPr>
        <w:pStyle w:val="ConsPlusNormal"/>
        <w:jc w:val="right"/>
      </w:pPr>
      <w:r>
        <w:t>страховых тарифов, а также порядке</w:t>
      </w:r>
    </w:p>
    <w:p w:rsidR="00000000" w:rsidRDefault="00FD1B2C">
      <w:pPr>
        <w:pStyle w:val="ConsPlusNormal"/>
        <w:jc w:val="right"/>
      </w:pPr>
      <w:r>
        <w:t>их применения страховщиками</w:t>
      </w:r>
    </w:p>
    <w:p w:rsidR="00000000" w:rsidRDefault="00FD1B2C">
      <w:pPr>
        <w:pStyle w:val="ConsPlusNormal"/>
        <w:jc w:val="right"/>
      </w:pPr>
      <w:r>
        <w:t>при определении страховой премии</w:t>
      </w:r>
    </w:p>
    <w:p w:rsidR="00000000" w:rsidRDefault="00FD1B2C">
      <w:pPr>
        <w:pStyle w:val="ConsPlusNormal"/>
        <w:jc w:val="right"/>
      </w:pPr>
      <w:r>
        <w:t>по договору обязательн</w:t>
      </w:r>
      <w:r>
        <w:t>ого страхования</w:t>
      </w:r>
    </w:p>
    <w:p w:rsidR="00000000" w:rsidRDefault="00FD1B2C">
      <w:pPr>
        <w:pStyle w:val="ConsPlusNormal"/>
        <w:jc w:val="right"/>
      </w:pPr>
      <w:r>
        <w:t>гражданской ответственности</w:t>
      </w:r>
    </w:p>
    <w:p w:rsidR="00000000" w:rsidRDefault="00FD1B2C">
      <w:pPr>
        <w:pStyle w:val="ConsPlusNormal"/>
        <w:jc w:val="right"/>
      </w:pPr>
      <w:r>
        <w:t>владельцев транспортных средств"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jc w:val="center"/>
      </w:pPr>
      <w:bookmarkStart w:id="1" w:name="Par61"/>
      <w:bookmarkEnd w:id="1"/>
      <w:r>
        <w:t>ПРЕДЕЛЬНЫЕ РАЗМЕРЫ</w:t>
      </w:r>
    </w:p>
    <w:p w:rsidR="00000000" w:rsidRDefault="00FD1B2C">
      <w:pPr>
        <w:pStyle w:val="ConsPlusTitle"/>
        <w:jc w:val="center"/>
      </w:pPr>
      <w:r>
        <w:t>БАЗОВЫХ СТАВОК СТРАХОВЫХ ТАРИФОВ</w:t>
      </w:r>
    </w:p>
    <w:p w:rsidR="00000000" w:rsidRDefault="00FD1B2C">
      <w:pPr>
        <w:pStyle w:val="ConsPlusTitle"/>
        <w:jc w:val="center"/>
      </w:pPr>
      <w:r>
        <w:t>(ИХ МИНИМАЛЬНЫЕ И МАКСИМАЛЬНЫЕ ЗНАЧЕНИЯ,</w:t>
      </w:r>
    </w:p>
    <w:p w:rsidR="00000000" w:rsidRDefault="00FD1B2C">
      <w:pPr>
        <w:pStyle w:val="ConsPlusTitle"/>
        <w:jc w:val="center"/>
      </w:pPr>
      <w:r>
        <w:t>ВЫРАЖЕННЫЕ В РУБЛЯХ) (ДАЛЕЕ - ТБ)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5953"/>
        <w:gridCol w:w="1247"/>
        <w:gridCol w:w="1247"/>
      </w:tblGrid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Т</w:t>
            </w:r>
            <w:r>
              <w:t>ип (категория) и назначение транспортного средства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Базовая ставка страхового тарифа (рублей)</w:t>
            </w: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Минимальное значение ТБ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Максимальное значение ТБ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 xml:space="preserve">Мотоциклы, мопеды и легкие квадрициклы (транспортные средства категории "A", "M") </w:t>
            </w:r>
            <w:hyperlink w:anchor="Par135" w:tooltip="&lt;*&gt; Категории транспортных средств, установленные в соответствии с пунктом 1 статьи 25 Федерального закона от 10 декабря 1995 года N 196-ФЗ &quot;О безопасности дорожного движения&quot; (Собрание законодательства Российской Федерации, 1995, N 50, ст. 4873; 2013, N 19, ст. 2319; 2014, N 42, ст. 5615; 2017, N 31, ст. 4753) (далее - Федеральный закон &quot;О безопасности дорожного движения&quot;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1 407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 xml:space="preserve">Транспортные средства категории "B", "BE" </w:t>
            </w:r>
            <w:hyperlink w:anchor="Par135" w:tooltip="&lt;*&gt; Категории транспортных средств, установленные в соответствии с пунктом 1 статьи 25 Федерального закона от 10 декабря 1995 года N 196-ФЗ &quot;О безопасности дорожного движения&quot; (Собрание законодательства Российской Федерации, 1995, N 50, ст. 4873; 2013, N 19, ст. 2319; 2014, N 42, ст. 5615; 2017, N 31, ст. 4753) (далее - Федеральный закон &quot;О безопасности дорожного движения&quot;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юридических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2 058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2 911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физических лиц,</w:t>
            </w:r>
          </w:p>
          <w:p w:rsidR="00000000" w:rsidRDefault="00FD1B2C">
            <w:pPr>
              <w:pStyle w:val="ConsPlusNormal"/>
              <w:ind w:left="283"/>
            </w:pPr>
            <w:r>
              <w:t>индивидуальных предпринимателей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2 746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4 942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используемые в качестве такси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4 110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7 399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 xml:space="preserve">Транспортные средства категорий "C" и "CE" </w:t>
            </w:r>
            <w:hyperlink w:anchor="Par135" w:tooltip="&lt;*&gt; Категории транспортных средств, установленные в соответствии с пунктом 1 статьи 25 Федерального закона от 10 декабря 1995 года N 196-ФЗ &quot;О безопасности дорожного движения&quot; (Собрание законодательства Российской Федерации, 1995, N 50, ст. 4873; 2013, N 19, ст. 2319; 2014, N 42, ст. 5615; 2017, N 31, ст. 4753) (далее - Федеральный закон &quot;О безопасности дорожного движения&quot;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с разрешенной максимальной массой 16 тонн и менее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2 807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5 053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с разрешенной максимальной массой более 16 тонн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4 227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7 609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 xml:space="preserve">Транспортные средства категорий "D" и "DE" </w:t>
            </w:r>
            <w:hyperlink w:anchor="Par135" w:tooltip="&lt;*&gt; Категории транспортных средств, установленные в соответствии с пунктом 1 статьи 25 Федерального закона от 10 декабря 1995 года N 196-ФЗ &quot;О безопасности дорожного движения&quot; (Собрание законодательства Российской Федерации, 1995, N 50, ст. 4873; 2013, N 19, ст. 2319; 2014, N 42, ст. 5615; 2017, N 31, ст. 4753) (далее - Федеральный закон &quot;О безопасности дорожного движения&quot;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с числом пассажирских мест до 16 включительно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2 246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4 044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с числом пассажирских мест более 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2 807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5 053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используемые на регулярных перевозках с посадкой и высадкой пассажиров как в установленных остановочных пунктах по маршруту регулярных перевозок, так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4 110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7 399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 xml:space="preserve">Троллейбусы (транспортные средства категории "Tb") </w:t>
            </w:r>
            <w:hyperlink w:anchor="Par135" w:tooltip="&lt;*&gt; Категории транспортных средств, установленные в соответствии с пунктом 1 статьи 25 Федерального закона от 10 декабря 1995 года N 196-ФЗ &quot;О безопасности дорожного движения&quot; (Собрание законодательства Российской Федерации, 1995, N 50, ст. 4873; 2013, N 19, ст. 2319; 2014, N 42, ст. 5615; 2017, N 31, ст. 4753) (далее - Федеральный закон &quot;О безопасности дорожного движения&quot;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2 246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4 044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Трамваи (транспортные средства</w:t>
            </w:r>
            <w:r>
              <w:t xml:space="preserve"> категории "Tm") </w:t>
            </w:r>
            <w:hyperlink w:anchor="Par135" w:tooltip="&lt;*&gt; Категории транспортных средств, установленные в соответствии с пунктом 1 статьи 25 Федерального закона от 10 декабря 1995 года N 196-ФЗ &quot;О безопасности дорожного движения&quot; (Собрание законодательства Российской Федерации, 1995, N 50, ст. 4873; 2013, N 19, ст. 2319; 2014, N 42, ст. 5615; 2017, N 31, ст. 4753) (далее - Федеральный закон &quot;О безопасности дорожного движения&quot;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1 401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2 521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 xml:space="preserve">Тракторы, самоходные дорожно-строительные и иные машины </w:t>
            </w:r>
            <w:hyperlink w:anchor="Par136" w:tooltip="&lt;**&gt; Машины, имеющие паспорт самоходной машины и проходящие государственную регистрацию в органах государственного надзора за техническим состоянием самоходных машин и других видов техники в Российской Федерации." w:history="1">
              <w:r>
                <w:rPr>
                  <w:color w:val="0000FF"/>
                </w:rPr>
                <w:t>&lt;**&gt;</w:t>
              </w:r>
            </w:hyperlink>
            <w:r>
              <w:t>, за исключением тран</w:t>
            </w:r>
            <w:r>
              <w:t>спортных средств, не имеющих колесных движителей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1 895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>--------------------------------</w:t>
      </w:r>
    </w:p>
    <w:p w:rsidR="00000000" w:rsidRDefault="00FD1B2C">
      <w:pPr>
        <w:pStyle w:val="ConsPlusNormal"/>
        <w:spacing w:before="240"/>
        <w:ind w:firstLine="540"/>
        <w:jc w:val="both"/>
      </w:pPr>
      <w:bookmarkStart w:id="2" w:name="Par135"/>
      <w:bookmarkEnd w:id="2"/>
      <w:r>
        <w:t>&lt;*&gt; Категории транспортных средств, установленные в соответствии с пунктом 1 статьи 25 Федерального закона от 10 декабря 1995 года N 196-ФЗ "О безопас</w:t>
      </w:r>
      <w:r>
        <w:t>ности дорожного движения" (Собрание законодательства Российской Федерации, 1995, N 50, ст. 4873; 2013, N 19, ст. 2319; 2014, N 42, ст. 5615; 2017, N 31, ст. 4753) (далее - Федеральный закон "О безопасности дорожного движения").</w:t>
      </w:r>
    </w:p>
    <w:p w:rsidR="00000000" w:rsidRDefault="00FD1B2C">
      <w:pPr>
        <w:pStyle w:val="ConsPlusNormal"/>
        <w:spacing w:before="240"/>
        <w:ind w:firstLine="540"/>
        <w:jc w:val="both"/>
      </w:pPr>
      <w:bookmarkStart w:id="3" w:name="Par136"/>
      <w:bookmarkEnd w:id="3"/>
      <w:r>
        <w:t>&lt;**&gt; Машины, име</w:t>
      </w:r>
      <w:r>
        <w:t>ющие паспорт самоходной машины и проходящие государственную регистрацию в органах государственного надзора за техническим состоянием самоходных машин и других видов техники в Российской Федерации.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 xml:space="preserve">Примечание. Категория транспортного средства определяется </w:t>
      </w:r>
      <w:r>
        <w:t xml:space="preserve">согласно сведениям, указанным в документе о регистрации транспортного средства, выданном органом, </w:t>
      </w:r>
      <w:r>
        <w:lastRenderedPageBreak/>
        <w:t>осуществляющим регистрацию транспортного средства (паспорт транспортного средства, свидетельство о регистрации транспортного средства, технический паспорт или</w:t>
      </w:r>
      <w:r>
        <w:t xml:space="preserve"> технический талон либо аналогичные документы), с учетом информации, указанной страхователем в заявлении о заключении договора обязательного страхования, об использовании транспортного средства с прицепом или без прицепа. В случае если в документе, на осно</w:t>
      </w:r>
      <w:r>
        <w:t>вании которого определяются сведения о транспортном средстве, имеются расхождения между категорией и типом транспортного средства, при определении базовой ставки страхового тарифа следует руководствоваться данными о категории транспортного средства.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right"/>
        <w:outlineLvl w:val="0"/>
      </w:pPr>
      <w:r>
        <w:t>Приложение 2</w:t>
      </w:r>
    </w:p>
    <w:p w:rsidR="00000000" w:rsidRDefault="00FD1B2C">
      <w:pPr>
        <w:pStyle w:val="ConsPlusNormal"/>
        <w:jc w:val="right"/>
      </w:pPr>
      <w:r>
        <w:t>к Указанию Банка России</w:t>
      </w:r>
    </w:p>
    <w:p w:rsidR="00000000" w:rsidRDefault="00FD1B2C">
      <w:pPr>
        <w:pStyle w:val="ConsPlusNormal"/>
        <w:jc w:val="right"/>
      </w:pPr>
      <w:r>
        <w:t>от ______ г. N ___</w:t>
      </w:r>
    </w:p>
    <w:p w:rsidR="00000000" w:rsidRDefault="00FD1B2C">
      <w:pPr>
        <w:pStyle w:val="ConsPlusNormal"/>
        <w:jc w:val="right"/>
      </w:pPr>
      <w:r>
        <w:t>"О предельных размерах базовых ставок</w:t>
      </w:r>
    </w:p>
    <w:p w:rsidR="00000000" w:rsidRDefault="00FD1B2C">
      <w:pPr>
        <w:pStyle w:val="ConsPlusNormal"/>
        <w:jc w:val="right"/>
      </w:pPr>
      <w:r>
        <w:t>страховых тарифов (их минимальных</w:t>
      </w:r>
    </w:p>
    <w:p w:rsidR="00000000" w:rsidRDefault="00FD1B2C">
      <w:pPr>
        <w:pStyle w:val="ConsPlusNormal"/>
        <w:jc w:val="right"/>
      </w:pPr>
      <w:r>
        <w:t>и максимальных значений, выраженных</w:t>
      </w:r>
    </w:p>
    <w:p w:rsidR="00000000" w:rsidRDefault="00FD1B2C">
      <w:pPr>
        <w:pStyle w:val="ConsPlusNormal"/>
        <w:jc w:val="right"/>
      </w:pPr>
      <w:r>
        <w:t>в рублях), коэффициентах страховых</w:t>
      </w:r>
    </w:p>
    <w:p w:rsidR="00000000" w:rsidRDefault="00FD1B2C">
      <w:pPr>
        <w:pStyle w:val="ConsPlusNormal"/>
        <w:jc w:val="right"/>
      </w:pPr>
      <w:r>
        <w:t>тарифов, требованиях к структуре</w:t>
      </w:r>
    </w:p>
    <w:p w:rsidR="00000000" w:rsidRDefault="00FD1B2C">
      <w:pPr>
        <w:pStyle w:val="ConsPlusNormal"/>
        <w:jc w:val="right"/>
      </w:pPr>
      <w:r>
        <w:t>страховых тарифов, а так</w:t>
      </w:r>
      <w:r>
        <w:t>же порядке</w:t>
      </w:r>
    </w:p>
    <w:p w:rsidR="00000000" w:rsidRDefault="00FD1B2C">
      <w:pPr>
        <w:pStyle w:val="ConsPlusNormal"/>
        <w:jc w:val="right"/>
      </w:pPr>
      <w:r>
        <w:t>их применения страховщиками</w:t>
      </w:r>
    </w:p>
    <w:p w:rsidR="00000000" w:rsidRDefault="00FD1B2C">
      <w:pPr>
        <w:pStyle w:val="ConsPlusNormal"/>
        <w:jc w:val="right"/>
      </w:pPr>
      <w:r>
        <w:t>при определении страховой премии</w:t>
      </w:r>
    </w:p>
    <w:p w:rsidR="00000000" w:rsidRDefault="00FD1B2C">
      <w:pPr>
        <w:pStyle w:val="ConsPlusNormal"/>
        <w:jc w:val="right"/>
      </w:pPr>
      <w:r>
        <w:t>по договору обязательного страхования</w:t>
      </w:r>
    </w:p>
    <w:p w:rsidR="00000000" w:rsidRDefault="00FD1B2C">
      <w:pPr>
        <w:pStyle w:val="ConsPlusNormal"/>
        <w:jc w:val="right"/>
      </w:pPr>
      <w:r>
        <w:t>гражданской ответственности</w:t>
      </w:r>
    </w:p>
    <w:p w:rsidR="00000000" w:rsidRDefault="00FD1B2C">
      <w:pPr>
        <w:pStyle w:val="ConsPlusNormal"/>
        <w:jc w:val="right"/>
      </w:pPr>
      <w:r>
        <w:t>владельцев транспортных средств"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jc w:val="center"/>
      </w:pPr>
      <w:bookmarkStart w:id="4" w:name="Par159"/>
      <w:bookmarkEnd w:id="4"/>
      <w:r>
        <w:t>КОЭФФИЦИЕНТЫ СТРАХОВЫХ ТАРИФОВ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ind w:firstLine="540"/>
        <w:jc w:val="both"/>
        <w:outlineLvl w:val="1"/>
      </w:pPr>
      <w:r>
        <w:t>1. Коэффициент страховых тарифов в завис</w:t>
      </w:r>
      <w:r>
        <w:t>имости от территории преимущественного использования транспортного средства (далее - коэффициент КТ).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912"/>
        <w:gridCol w:w="2029"/>
        <w:gridCol w:w="2503"/>
      </w:tblGrid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Территория преимущественного использования транспортного средства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Коэффициент для транспортных средств, за исключением тракторов, самоходных дорожн</w:t>
            </w:r>
            <w:r>
              <w:t>о-строительных и иных машин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Коэффициент для тракторов, самоходных дорожно-строительных и иных машин, за исключением транспортных средств, не имеющих колесных движителей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Алтай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Горно-Алтайск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Благовещенск, Октябрьский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Ишимбай, Кумертау, Салават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Стерлитамак, Туймазы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Уфа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Улан-Удэ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Буйнакск, Дербент, Каспийск, Махачкала, Хасавюрт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Малгобек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Назрань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Нальчик, Прохладный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Элиста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10.1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Петрозаводск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10.2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Коми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Сыктывкар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Ухта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Крым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Симферополь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Волжск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Йошкар-Ола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Рузаевка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Саранск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Нерюнгри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Якутск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15.3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16.1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Владикавказ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16.2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17.1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Альметьевск, Зеленодольск, Нижнекамск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Бугульма, Лениногорск, Чистополь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17.3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Елабуга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17.4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Казань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17.5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Набережные Челны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17.6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Тыва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18.1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Кызыл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18.2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19.1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Воткинск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19.2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Глазов, Сарапул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19.3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Ижевск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19.4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20.1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Абакан, Саяногорск, Черногорск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20.2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Канаш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Новочебоксарск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Чебоксары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22.4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Алтайский край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Барнаул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Бийск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23.3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Заринск, Новоалтайск, Рубцовск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Краснокаменск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Чита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Камчатский край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26.1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Анапа, Геленджик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26.2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Армавир, Сочи, Туапсе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26.3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26.4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Краснодар, Новороссийск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26.5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Ачинск, Зеленогорск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Железногорск, Норильск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27.3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Канск, Лесосибирск, Минусинск, Назарово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27.4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Красноярск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27.5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Пермский край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28.1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Березники, Краснокамск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28.2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Лысьва, Чайковский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28.3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Пермь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28.4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Соликамск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28.5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Приморский край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29.1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Арсеньев, Артем, Находка, Спасск-Дальний, Уссурийск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29.2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Владивосток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29.3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30.1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30.2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Кисловодск, Михайловск, Ставрополь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30.3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Хабаровский край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Амурск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Комсомольск-на-Амуре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Хабаровск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31.4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Амурская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Белогорск, Свободный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Благовещенск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Архангельск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Котлас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Северодвинск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33.4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Астрахань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Белгород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Губкин, Старый Оскол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35.3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Брянская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36.1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Брянск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36.2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Клинцы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36.3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Владимир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Гусь-Хрустальный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37.3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Муром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37.4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38.1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Волгоград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38.2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Волжский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38.3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Камышин, Михайловка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38.4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39.1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Вологда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39.2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Череповец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39.3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40.1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Борисоглебск, Лиски, Россошь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40.2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Воронеж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40.3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Иваново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Кинешма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Шуя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41.4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Ангарск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Братск, Тулун, Усть-Илимск, Усть-Кут, Черемхово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Иркутск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42.4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Усолье-Сибирское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42.5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Шелехов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42.6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Калининград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Калуга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Обнинск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Анжеро-Судженск, Киселевск, Юрга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45.2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Белово, Березовский, Междуреченск, Осинники, Прокопьевск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45.3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Кемерово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45.4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Новокузнецк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45.5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46.1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Киров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46.2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Кирово-Чепецк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46.3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Кострома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48.1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Курган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48.2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Шадринск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48.3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Курская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49.1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Железногорск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49.2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Курск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49.3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Липецкая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Елец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Липецк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52.1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Магадан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Апатиты, Мончегорск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Мурманск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Североморск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54.4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Арзамас, Выкса, Саров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Балахна, Бор, Дзержинск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55.3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Кстово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55.4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Нижний Новгород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55.5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56.1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Боровичи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56.2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Великий Новгород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56.3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Бердск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Искитим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57.3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Куйбышев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57.4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Новосибирск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57.5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Омская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58.1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Омск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58.2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59.1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Бугуруслан, Бузулук, Новотроицк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59.2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Оренбург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59.3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59.4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60.1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Ливны, Мценск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60.2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Орел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60.3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Заречный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Кузнецк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Пенза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61.4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Великие Луки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Псков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Азов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Батайск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Ростов-на-Дону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63.5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Шахты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63.6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Рязань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Новокуйбышевск, Сызрань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Самара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65.3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Тольятти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65.4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Чапаевск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65.5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66.1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Балаково, Балашов, Вольск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66.2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Саратов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66.3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Энгельс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66.4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Южно-Сахалинск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68.1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Асбест, Ревда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68.2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Березовский, Верхняя Пышма, Новоуральск, Первоуральск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68.3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Верхняя Салда, Полевской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68.4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Екатеринбург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68.5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69.1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Вязьма, Рославль, Сафоново, Ярцево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69.2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Смоленск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69.3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70.1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Мичуринск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70.2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Тамбов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70.3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Тверская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Вышний Волочек, Кимры, Ржев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Тверь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Томская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Северск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Томск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Тульская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Алексин, Ефремов, Новомосковск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Тула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Узловая, Щекино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Тобольск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Тюмень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Димитровград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75.2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Ульяновск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75.3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76.1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Златоуст, Миасс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76.2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Копейск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76.3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Магнитогорск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76.4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Сатка, Чебаркуль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76.5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Челябинск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76.6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Ярославль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Москва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Санкт-Петербург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Севастополь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Биробиджан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Когалым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Нефтеюганск, Нягань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Сургут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Нижневартовск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83.5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Ханты-Мансийск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83.6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85.1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Новый Уренгой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85.2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Ноябрьск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85.3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Байконур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>Примечания: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1. Территория преимущественного использования транспортного средства определяется в соответствии с подпунктом "а" пункта 2 статьи 9 Федерального закона "Об обязательном страховании гражданской ответственности владельцев транспортных средств" для физических</w:t>
      </w:r>
      <w:r>
        <w:t xml:space="preserve"> лиц исходя из места жительства собственника транспортного средства, указанного в паспорте транспортного средства или свидетельстве о регистрации транспортного средства либо в паспорте гражданина, для юридических лиц, их филиалов или представительств - по </w:t>
      </w:r>
      <w:r>
        <w:t>месту нахождения юридического лица, его филиала или представительства, указанному в учредительном документе юридического лица.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 xml:space="preserve">2. При обязательном страховании ответственности владельцев транспортных средств, зарегистрированных в иностранных государствах и </w:t>
      </w:r>
      <w:r>
        <w:t>временно используемых на территории Российской Федерации, применяется коэффициент КТ в размере 1,7.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ind w:firstLine="540"/>
        <w:jc w:val="both"/>
        <w:outlineLvl w:val="1"/>
      </w:pPr>
      <w:bookmarkStart w:id="5" w:name="Par1524"/>
      <w:bookmarkEnd w:id="5"/>
      <w:r>
        <w:t>2. Коэффициент страховых тарифов в зависимости от наличия или отсутствия страхового возмещения, осуществленного страховщиками в предшествующи</w:t>
      </w:r>
      <w:r>
        <w:t>е периоды при осуществлении обязательного страхования (далее - коэффициент КБМ).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474"/>
        <w:gridCol w:w="1418"/>
        <w:gridCol w:w="1417"/>
        <w:gridCol w:w="1417"/>
        <w:gridCol w:w="147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Коэффициент КБМ на предыдущий год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Коэффициент КБМ на текущий год в зависимости от количества осуществленных страховых возмещений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страховых возмещений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страховое в</w:t>
            </w:r>
            <w:r>
              <w:t>озмещение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страховых возмещения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страховых возмещения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Более 3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страховых возмещений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ind w:firstLine="540"/>
        <w:jc w:val="both"/>
        <w:outlineLvl w:val="1"/>
      </w:pPr>
      <w:r>
        <w:t>3. Коэффициент страховых тарифов в зависимости от наличия сведений о количестве лиц, допущенных к управлению транспортным средством (далее - коэффициент КО).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5499"/>
        <w:gridCol w:w="2977"/>
      </w:tblGrid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Сведения о количестве лиц, допущенных к упра</w:t>
            </w:r>
            <w:r>
              <w:t>влению транспортным средством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Коэффициент, применяемый в отношении транспортных средств, находящихся в собственности физических лиц (в том числе индивидуальных предпринимателей)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Договор обязательного страхования предусматривает ограничение количества лиц, допущенных к управлению транспортным средством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Договор обязательного страхования не предусматривает ограничения количества лиц, допущенных к управлению транспортным средство</w:t>
            </w:r>
            <w: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1,87</w:t>
            </w:r>
          </w:p>
        </w:tc>
      </w:tr>
    </w:tbl>
    <w:p w:rsidR="00000000" w:rsidRDefault="00FD1B2C">
      <w:pPr>
        <w:pStyle w:val="ConsPlusNormal"/>
        <w:ind w:firstLine="540"/>
        <w:jc w:val="both"/>
      </w:pPr>
    </w:p>
    <w:p w:rsidR="00000000" w:rsidRDefault="00FD1B2C">
      <w:pPr>
        <w:pStyle w:val="ConsPlusNormal"/>
        <w:ind w:firstLine="540"/>
        <w:jc w:val="both"/>
      </w:pPr>
      <w:r>
        <w:t xml:space="preserve">Коэффициент, применяемый в отношении транспортных средств, находящихся в </w:t>
      </w:r>
      <w:r>
        <w:lastRenderedPageBreak/>
        <w:t>собственности юридических лиц равен 1,8.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ind w:firstLine="540"/>
        <w:jc w:val="both"/>
        <w:outlineLvl w:val="1"/>
      </w:pPr>
      <w:r>
        <w:t xml:space="preserve">4. Коэффициент страховых тарифов в зависимости от возраста и стажа водителя, допущенного к управлению транспортным средством (далее </w:t>
      </w:r>
      <w:r>
        <w:t>- коэффициент КВС).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80"/>
        <w:gridCol w:w="737"/>
        <w:gridCol w:w="737"/>
        <w:gridCol w:w="850"/>
        <w:gridCol w:w="737"/>
        <w:gridCol w:w="737"/>
        <w:gridCol w:w="737"/>
        <w:gridCol w:w="680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nformat"/>
              <w:jc w:val="both"/>
            </w:pPr>
            <w:r>
              <w:t>\  Стаж, лет</w:t>
            </w:r>
          </w:p>
          <w:p w:rsidR="00000000" w:rsidRDefault="00FD1B2C">
            <w:pPr>
              <w:pStyle w:val="ConsPlusNonformat"/>
              <w:jc w:val="both"/>
            </w:pPr>
            <w:r>
              <w:t xml:space="preserve">  \</w:t>
            </w:r>
          </w:p>
          <w:p w:rsidR="00000000" w:rsidRDefault="00FD1B2C">
            <w:pPr>
              <w:pStyle w:val="ConsPlusNonformat"/>
              <w:jc w:val="both"/>
            </w:pPr>
            <w:r>
              <w:t xml:space="preserve">    \</w:t>
            </w:r>
          </w:p>
          <w:p w:rsidR="00000000" w:rsidRDefault="00FD1B2C">
            <w:pPr>
              <w:pStyle w:val="ConsPlusNonformat"/>
              <w:jc w:val="both"/>
            </w:pPr>
            <w:r>
              <w:t xml:space="preserve">      \</w:t>
            </w:r>
          </w:p>
          <w:p w:rsidR="00000000" w:rsidRDefault="00FD1B2C">
            <w:pPr>
              <w:pStyle w:val="ConsPlusNonformat"/>
              <w:jc w:val="both"/>
            </w:pPr>
            <w:r>
              <w:t xml:space="preserve">        \</w:t>
            </w:r>
          </w:p>
          <w:p w:rsidR="00000000" w:rsidRDefault="00FD1B2C">
            <w:pPr>
              <w:pStyle w:val="ConsPlusNonformat"/>
              <w:jc w:val="both"/>
            </w:pPr>
            <w:r>
              <w:t>Возраст,  \</w:t>
            </w:r>
          </w:p>
          <w:p w:rsidR="00000000" w:rsidRDefault="00FD1B2C">
            <w:pPr>
              <w:pStyle w:val="ConsPlusNonformat"/>
              <w:jc w:val="both"/>
            </w:pPr>
            <w:r>
              <w:t>лет         \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более 14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16 - 21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25 - 29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30 - 34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35 - 39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40 - 49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старше 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0,96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>Примечание. При обязательном страховании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Федерации, применяется коэффициент КВС в следующем размере: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1,7 - для т</w:t>
      </w:r>
      <w:r>
        <w:t>ранспортных средств, принадлежащих на праве собственности или ином основании физическим лицам (в том числе индивидуальным предпринимателям);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1 - для транспортных средств, принадлежащих на праве собственности или ином основании юридическим лицам.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ind w:firstLine="540"/>
        <w:jc w:val="both"/>
        <w:outlineLvl w:val="1"/>
      </w:pPr>
      <w:r>
        <w:t>5. Коэффи</w:t>
      </w:r>
      <w:r>
        <w:t>циент страховых тарифов в зависимости от технических характеристик транспортного средства, в частности мощности двигателя легкового автомобиля (транспортные средства категории "B", "BE") &lt;1&gt; (далее - коэффициент КМ).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&lt;1&gt; Ка</w:t>
      </w:r>
      <w:r>
        <w:t>тегории транспортных средств установленные в соответствии с пунктом 1 статьи 25 Федерального закона "О безопасности дорожного движения".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463"/>
        <w:gridCol w:w="2052"/>
      </w:tblGrid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lastRenderedPageBreak/>
              <w:t>Мощность двигателя (лошадиных сил)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До 50 включительно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Свыше 50 до 70 включительно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Свыше 70 до 100 включительно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Свыше 100 до 120 включительно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Свыше 120 до 150 включительно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Свыше 150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1,6</w:t>
            </w:r>
          </w:p>
        </w:tc>
      </w:tr>
    </w:tbl>
    <w:p w:rsidR="00000000" w:rsidRDefault="00FD1B2C">
      <w:pPr>
        <w:pStyle w:val="ConsPlusNormal"/>
        <w:ind w:firstLine="540"/>
        <w:jc w:val="both"/>
      </w:pPr>
    </w:p>
    <w:p w:rsidR="00000000" w:rsidRDefault="00FD1B2C">
      <w:pPr>
        <w:pStyle w:val="ConsPlusNormal"/>
        <w:ind w:firstLine="540"/>
        <w:jc w:val="both"/>
      </w:pPr>
      <w:r>
        <w:t>Примечание. При определении мощности двигателя транспортного ср</w:t>
      </w:r>
      <w:r>
        <w:t>едства используются данные паспорта транспортного средства или свидетельства о регистрации транспортного средства. Если в указанных документах отсутствуют данные о мощности двигателя транспортного средства, используются соответствующие сведения из каталого</w:t>
      </w:r>
      <w:r>
        <w:t>в заводов-изготовителей и других официальных источников. В случае если в паспорте транспортного средства мощность двигателя указана только в киловаттах, то при пересчете в лошадиные силы используется соотношение 1 кВт = 1,35962 л.с.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ind w:firstLine="540"/>
        <w:jc w:val="both"/>
        <w:outlineLvl w:val="1"/>
      </w:pPr>
      <w:r>
        <w:t>6. Коэффициент страхов</w:t>
      </w:r>
      <w:r>
        <w:t>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 (далее - коэффициент КПр).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803"/>
        <w:gridCol w:w="1701"/>
      </w:tblGrid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Прицеп в зависимости от типа и назначения транспортного с</w:t>
            </w:r>
            <w:r>
              <w:t>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Прицепы к легковым автомобилям, принадлежащим юридическим лицам, к мотоциклам и мотороллерам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Прицепы к грузовым автомобилям с разрешенной максимальной массой 16 тонн и менее, полуприцепы, прицепы-роспуски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Прицепы к грузовым автомобилям с разрешенной максимальной массой более 16 тонн, полуприцепы, прицепы-роспуски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Прицепы к тракторам, самоходным дорожно-строительным и иным машинам, за исключением транспортных средств, не имеющих колесных движителей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  <w:r>
              <w:t>,24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</w:pPr>
            <w:r>
              <w:t xml:space="preserve">Прицепы к другим типам (категориям) и назначению </w:t>
            </w:r>
            <w:r>
              <w:lastRenderedPageBreak/>
              <w:t>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ind w:firstLine="540"/>
        <w:jc w:val="both"/>
        <w:outlineLvl w:val="1"/>
      </w:pPr>
      <w:r>
        <w:t>7. Коэффициент страховых тарифов в зависимости от сезонного использования транспортного средства (далее - коэффициент КС).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768"/>
        <w:gridCol w:w="1757"/>
      </w:tblGrid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Период использования транспортного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 месяца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 месяца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 месяцев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 месяцев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 месяцев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 месяцев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9 месяцев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10 месяцев и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ind w:firstLine="540"/>
        <w:jc w:val="both"/>
        <w:outlineLvl w:val="1"/>
      </w:pPr>
      <w:r>
        <w:t>8. Коэффициент страховых тарифов в зависимости от срока страхования (далее - коэффициент КП).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803"/>
        <w:gridCol w:w="1701"/>
      </w:tblGrid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Срок страхования при осуществлении обязательного 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От 5 до</w:t>
            </w:r>
            <w:r>
              <w:t xml:space="preserve"> 15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От 16 дней до 1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10 месяцев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>9. Коэффициент, применяемый при наличии нарушений</w:t>
      </w:r>
      <w:r>
        <w:t>, предусмотренных пунктом 3 статьи 9 Федерального закона "Об обязательном страховании гражданской ответственности владельцев транспортных средств" (далее - коэффициент КН).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 КН равен 1,5.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right"/>
        <w:outlineLvl w:val="0"/>
      </w:pPr>
      <w:r>
        <w:t>Приложение 3</w:t>
      </w:r>
    </w:p>
    <w:p w:rsidR="00000000" w:rsidRDefault="00FD1B2C">
      <w:pPr>
        <w:pStyle w:val="ConsPlusNormal"/>
        <w:jc w:val="right"/>
      </w:pPr>
      <w:r>
        <w:t>к Указанию Банка России</w:t>
      </w:r>
    </w:p>
    <w:p w:rsidR="00000000" w:rsidRDefault="00FD1B2C">
      <w:pPr>
        <w:pStyle w:val="ConsPlusNormal"/>
        <w:jc w:val="right"/>
      </w:pPr>
      <w:r>
        <w:t>от ______ г. N ___</w:t>
      </w:r>
    </w:p>
    <w:p w:rsidR="00000000" w:rsidRDefault="00FD1B2C">
      <w:pPr>
        <w:pStyle w:val="ConsPlusNormal"/>
        <w:jc w:val="right"/>
      </w:pPr>
      <w:r>
        <w:t>"О предельных размерах базовых ставок</w:t>
      </w:r>
    </w:p>
    <w:p w:rsidR="00000000" w:rsidRDefault="00FD1B2C">
      <w:pPr>
        <w:pStyle w:val="ConsPlusNormal"/>
        <w:jc w:val="right"/>
      </w:pPr>
      <w:r>
        <w:t>страховых тарифов (их минимальных</w:t>
      </w:r>
    </w:p>
    <w:p w:rsidR="00000000" w:rsidRDefault="00FD1B2C">
      <w:pPr>
        <w:pStyle w:val="ConsPlusNormal"/>
        <w:jc w:val="right"/>
      </w:pPr>
      <w:r>
        <w:t>и максимальных значений, выраженных</w:t>
      </w:r>
    </w:p>
    <w:p w:rsidR="00000000" w:rsidRDefault="00FD1B2C">
      <w:pPr>
        <w:pStyle w:val="ConsPlusNormal"/>
        <w:jc w:val="right"/>
      </w:pPr>
      <w:r>
        <w:t>в рублях), коэффициентах страховых</w:t>
      </w:r>
    </w:p>
    <w:p w:rsidR="00000000" w:rsidRDefault="00FD1B2C">
      <w:pPr>
        <w:pStyle w:val="ConsPlusNormal"/>
        <w:jc w:val="right"/>
      </w:pPr>
      <w:r>
        <w:t>тарифов, требованиях к структуре</w:t>
      </w:r>
    </w:p>
    <w:p w:rsidR="00000000" w:rsidRDefault="00FD1B2C">
      <w:pPr>
        <w:pStyle w:val="ConsPlusNormal"/>
        <w:jc w:val="right"/>
      </w:pPr>
      <w:r>
        <w:t>страховых тарифов, а также порядке</w:t>
      </w:r>
    </w:p>
    <w:p w:rsidR="00000000" w:rsidRDefault="00FD1B2C">
      <w:pPr>
        <w:pStyle w:val="ConsPlusNormal"/>
        <w:jc w:val="right"/>
      </w:pPr>
      <w:r>
        <w:t>их применения страховщикам</w:t>
      </w:r>
      <w:r>
        <w:t>и</w:t>
      </w:r>
    </w:p>
    <w:p w:rsidR="00000000" w:rsidRDefault="00FD1B2C">
      <w:pPr>
        <w:pStyle w:val="ConsPlusNormal"/>
        <w:jc w:val="right"/>
      </w:pPr>
      <w:r>
        <w:t>при определении страховой премии</w:t>
      </w:r>
    </w:p>
    <w:p w:rsidR="00000000" w:rsidRDefault="00FD1B2C">
      <w:pPr>
        <w:pStyle w:val="ConsPlusNormal"/>
        <w:jc w:val="right"/>
      </w:pPr>
      <w:r>
        <w:t>по договору обязательного страхования</w:t>
      </w:r>
    </w:p>
    <w:p w:rsidR="00000000" w:rsidRDefault="00FD1B2C">
      <w:pPr>
        <w:pStyle w:val="ConsPlusNormal"/>
        <w:jc w:val="right"/>
      </w:pPr>
      <w:r>
        <w:t>гражданской ответственности</w:t>
      </w:r>
    </w:p>
    <w:p w:rsidR="00000000" w:rsidRDefault="00FD1B2C">
      <w:pPr>
        <w:pStyle w:val="ConsPlusNormal"/>
        <w:jc w:val="right"/>
      </w:pPr>
      <w:r>
        <w:t>владельцев транспортных средств"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jc w:val="center"/>
      </w:pPr>
      <w:bookmarkStart w:id="6" w:name="Par1906"/>
      <w:bookmarkEnd w:id="6"/>
      <w:r>
        <w:t>ТРЕБОВАНИЯ</w:t>
      </w:r>
    </w:p>
    <w:p w:rsidR="00000000" w:rsidRDefault="00FD1B2C">
      <w:pPr>
        <w:pStyle w:val="ConsPlusTitle"/>
        <w:jc w:val="center"/>
      </w:pPr>
      <w:r>
        <w:t>К СТРУКТУРЕ СТРАХОВЫХ ТАРИФОВ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768"/>
        <w:gridCol w:w="1757"/>
      </w:tblGrid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(процентов)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Брутто-ставка (ставка страховой премии с единицы страховой суммы)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 xml:space="preserve">Нетто-ставка (часть брутто-ставки, предназначенная для </w:t>
            </w:r>
            <w:r>
              <w:lastRenderedPageBreak/>
              <w:t>обеспечения текущих страховых возмещений по договорам обязательного страхования)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lastRenderedPageBreak/>
              <w:t>77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Резервы компенсационных выплат - всего</w:t>
            </w:r>
          </w:p>
          <w:p w:rsidR="00000000" w:rsidRDefault="00FD1B2C">
            <w:pPr>
              <w:pStyle w:val="ConsPlusNormal"/>
              <w:ind w:left="283"/>
            </w:pPr>
            <w:r>
              <w:t xml:space="preserve">в </w:t>
            </w:r>
            <w:r>
              <w:t>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резерв гарантий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ind w:left="283"/>
            </w:pPr>
            <w:r>
              <w:t>резерв текущих компенсационных выплат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Расходы на осуществление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20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right"/>
        <w:outlineLvl w:val="0"/>
      </w:pPr>
      <w:r>
        <w:t>Приложение 4</w:t>
      </w:r>
    </w:p>
    <w:p w:rsidR="00000000" w:rsidRDefault="00FD1B2C">
      <w:pPr>
        <w:pStyle w:val="ConsPlusNormal"/>
        <w:jc w:val="right"/>
      </w:pPr>
      <w:r>
        <w:t>к Указанию Банка России</w:t>
      </w:r>
    </w:p>
    <w:p w:rsidR="00000000" w:rsidRDefault="00FD1B2C">
      <w:pPr>
        <w:pStyle w:val="ConsPlusNormal"/>
        <w:jc w:val="right"/>
      </w:pPr>
      <w:r>
        <w:t>от ______ г. N ___</w:t>
      </w:r>
    </w:p>
    <w:p w:rsidR="00000000" w:rsidRDefault="00FD1B2C">
      <w:pPr>
        <w:pStyle w:val="ConsPlusNormal"/>
        <w:jc w:val="right"/>
      </w:pPr>
      <w:r>
        <w:t>"О предельных размерах базовых ставок</w:t>
      </w:r>
    </w:p>
    <w:p w:rsidR="00000000" w:rsidRDefault="00FD1B2C">
      <w:pPr>
        <w:pStyle w:val="ConsPlusNormal"/>
        <w:jc w:val="right"/>
      </w:pPr>
      <w:r>
        <w:t>страховых тарифов (их минимальных</w:t>
      </w:r>
    </w:p>
    <w:p w:rsidR="00000000" w:rsidRDefault="00FD1B2C">
      <w:pPr>
        <w:pStyle w:val="ConsPlusNormal"/>
        <w:jc w:val="right"/>
      </w:pPr>
      <w:r>
        <w:t>и максимальных значений, выраженных</w:t>
      </w:r>
    </w:p>
    <w:p w:rsidR="00000000" w:rsidRDefault="00FD1B2C">
      <w:pPr>
        <w:pStyle w:val="ConsPlusNormal"/>
        <w:jc w:val="right"/>
      </w:pPr>
      <w:r>
        <w:t>в рублях), коэффициентах страховых</w:t>
      </w:r>
    </w:p>
    <w:p w:rsidR="00000000" w:rsidRDefault="00FD1B2C">
      <w:pPr>
        <w:pStyle w:val="ConsPlusNormal"/>
        <w:jc w:val="right"/>
      </w:pPr>
      <w:r>
        <w:t>тарифов, требованиях к структуре</w:t>
      </w:r>
    </w:p>
    <w:p w:rsidR="00000000" w:rsidRDefault="00FD1B2C">
      <w:pPr>
        <w:pStyle w:val="ConsPlusNormal"/>
        <w:jc w:val="right"/>
      </w:pPr>
      <w:r>
        <w:t>страховых тарифов, а также порядке</w:t>
      </w:r>
    </w:p>
    <w:p w:rsidR="00000000" w:rsidRDefault="00FD1B2C">
      <w:pPr>
        <w:pStyle w:val="ConsPlusNormal"/>
        <w:jc w:val="right"/>
      </w:pPr>
      <w:r>
        <w:t>их применения страховщиками</w:t>
      </w:r>
    </w:p>
    <w:p w:rsidR="00000000" w:rsidRDefault="00FD1B2C">
      <w:pPr>
        <w:pStyle w:val="ConsPlusNormal"/>
        <w:jc w:val="right"/>
      </w:pPr>
      <w:r>
        <w:t>при определении страховой премии</w:t>
      </w:r>
    </w:p>
    <w:p w:rsidR="00000000" w:rsidRDefault="00FD1B2C">
      <w:pPr>
        <w:pStyle w:val="ConsPlusNormal"/>
        <w:jc w:val="right"/>
      </w:pPr>
      <w:r>
        <w:t>по договору обязательного страхования</w:t>
      </w:r>
    </w:p>
    <w:p w:rsidR="00000000" w:rsidRDefault="00FD1B2C">
      <w:pPr>
        <w:pStyle w:val="ConsPlusNormal"/>
        <w:jc w:val="right"/>
      </w:pPr>
      <w:r>
        <w:t>гражданской ответственности</w:t>
      </w:r>
    </w:p>
    <w:p w:rsidR="00000000" w:rsidRDefault="00FD1B2C">
      <w:pPr>
        <w:pStyle w:val="ConsPlusNormal"/>
        <w:jc w:val="right"/>
      </w:pPr>
      <w:r>
        <w:t>владельцев транспортных средств"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jc w:val="center"/>
      </w:pPr>
      <w:bookmarkStart w:id="7" w:name="Par1954"/>
      <w:bookmarkEnd w:id="7"/>
      <w:r>
        <w:t>ПОРЯДОК</w:t>
      </w:r>
    </w:p>
    <w:p w:rsidR="00000000" w:rsidRDefault="00FD1B2C">
      <w:pPr>
        <w:pStyle w:val="ConsPlusTitle"/>
        <w:jc w:val="center"/>
      </w:pPr>
      <w:r>
        <w:t>ПРИМЕНЕНИЯ СТРАХОВЫХ ТАРИФОВ СТРАХОВЩИКАМИ ПРИ ОПРЕДЕЛЕНИИ</w:t>
      </w:r>
    </w:p>
    <w:p w:rsidR="00000000" w:rsidRDefault="00FD1B2C">
      <w:pPr>
        <w:pStyle w:val="ConsPlusTitle"/>
        <w:jc w:val="center"/>
      </w:pPr>
      <w:r>
        <w:t>СТРАХОВОЙ ПРЕМИИ ПО ДОГОВОРУ ОБЯЗАТЕЛЬНОГО</w:t>
      </w:r>
      <w:r>
        <w:t xml:space="preserve"> СТРАХОВАНИЯ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 xml:space="preserve">1. Размер базовой ставки страхового тарифа определяется страховщиком самостоятельно по каждой категории транспортного средства и по каждой территории преимущественного использования транспортного средства в пределах значений, установленных </w:t>
      </w:r>
      <w:hyperlink w:anchor="Par61" w:tooltip="ПРЕДЕЛЬНЫЕ РАЗМЕРЫ" w:history="1">
        <w:r>
          <w:rPr>
            <w:color w:val="0000FF"/>
          </w:rPr>
          <w:t>приложением 1</w:t>
        </w:r>
      </w:hyperlink>
      <w:r>
        <w:t xml:space="preserve"> к настоящему Указанию, и утверждается внутренним документом страховщика.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Об утвержденных размерах базовой ставки страхового тарифа страховщик в течение трех рабочих дней со дня их утверждения должен</w:t>
      </w:r>
      <w:r>
        <w:t xml:space="preserve"> уведомить в письменном виде Банк России с приложением внутреннего документа об утверждении их размера и разместить информацию на официальном сайте страховщика в информационно-телекоммуникационной сети "Интернет".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2. Для населенных пунктов, подчиненных адм</w:t>
      </w:r>
      <w:r>
        <w:t xml:space="preserve">инистрации города (администрации района </w:t>
      </w:r>
      <w:r>
        <w:lastRenderedPageBreak/>
        <w:t>города), применяется коэффициент КТ, установленный для города (района), администрации которого они подчиняются.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3. При определении размера коэффициента КБМ используются сведения, содержащиеся в автоматизированной инф</w:t>
      </w:r>
      <w:r>
        <w:t>ормационной системе обязательного страхования, созданной в соответствии со статьей 30 Федерального закона "Об обязательном страховании гражданской ответственности владельцев транспортных средств" (далее - АИС ОСАГО).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При определении размера коэффициента КБ</w:t>
      </w:r>
      <w:r>
        <w:t>М учитывается количество осуществленных страховых возмещений, сведения о которых были зарегистрированы в течение предыдущего года в АИС ОСАГО.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Для определения коэффициента КБМ произведенные страховщиком страховые возмещения по одному страховому случаю расс</w:t>
      </w:r>
      <w:r>
        <w:t>матриваются как одно страховое возмещение.</w:t>
      </w:r>
    </w:p>
    <w:p w:rsidR="00000000" w:rsidRDefault="00FD1B2C">
      <w:pPr>
        <w:pStyle w:val="ConsPlusNormal"/>
        <w:spacing w:before="240"/>
        <w:ind w:firstLine="540"/>
        <w:jc w:val="both"/>
      </w:pPr>
      <w:bookmarkStart w:id="8" w:name="Par1964"/>
      <w:bookmarkEnd w:id="8"/>
      <w:r>
        <w:t>4. Коэффициент КБМ на текущий год владельца транспортного средства физического лица, водителя, в отношении которого в АИС ОСАГО содержатся сведения о договорах обязательного страхования, определяется</w:t>
      </w:r>
      <w:r>
        <w:t xml:space="preserve"> на основании значения коэффициента КБМ, который был определен ему на предыдущий год, и количества страховых возмещений по всем договорам обязательного страхования, осуществленных страховщиками в отношении данного лица и зарегистрированных в АИС ОСАГО в те</w:t>
      </w:r>
      <w:r>
        <w:t>чение предыдущего года после даты определения коэффициента КБМ в предыдущем году.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 КБМ на текущий год владельца транспортного средства физического лица, водителя, в отношении которого в АИС ОСАГО отсутствуют сведения о договорах обязательного ст</w:t>
      </w:r>
      <w:r>
        <w:t>рахования, устанавливается равный 1.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 КБМ владельца транспортного средства физического лица, водителя, определенный на текущий год, является неизменным в течение всего года и применяется по всем договорам, заключенным в текущем году.</w:t>
      </w:r>
    </w:p>
    <w:p w:rsidR="00000000" w:rsidRDefault="00FD1B2C">
      <w:pPr>
        <w:pStyle w:val="ConsPlusNormal"/>
        <w:spacing w:before="240"/>
        <w:ind w:firstLine="540"/>
        <w:jc w:val="both"/>
      </w:pPr>
      <w:bookmarkStart w:id="9" w:name="Par1967"/>
      <w:bookmarkEnd w:id="9"/>
      <w:r>
        <w:t>5. Для договоров обязательного страхования, предусматривающих ограничение числа лиц, допущенных к управлению транспортным средством, владельцем которого является физическое лицо, страховой тариф рассчитывается с применением максимального значения коэффи</w:t>
      </w:r>
      <w:r>
        <w:t>циента КБМ, определенного в отношении каждого водителя, допущенного к управлению транспортным средством.</w:t>
      </w:r>
    </w:p>
    <w:p w:rsidR="00000000" w:rsidRDefault="00FD1B2C">
      <w:pPr>
        <w:pStyle w:val="ConsPlusNormal"/>
        <w:spacing w:before="240"/>
        <w:ind w:firstLine="540"/>
        <w:jc w:val="both"/>
      </w:pPr>
      <w:bookmarkStart w:id="10" w:name="Par1968"/>
      <w:bookmarkEnd w:id="10"/>
      <w:r>
        <w:t>6. Для договоров обязательного страхования, не предусматривающих ограничение числа лиц, допущенных к управлению транспортным средством, в</w:t>
      </w:r>
      <w:r>
        <w:t>ладельцем которого является физическое лицо, страховой тариф рассчитывается с применением коэффициента КБМ равного 1.</w:t>
      </w:r>
    </w:p>
    <w:p w:rsidR="00000000" w:rsidRDefault="00FD1B2C">
      <w:pPr>
        <w:pStyle w:val="ConsPlusNormal"/>
        <w:spacing w:before="240"/>
        <w:ind w:firstLine="540"/>
        <w:jc w:val="both"/>
      </w:pPr>
      <w:bookmarkStart w:id="11" w:name="Par1969"/>
      <w:bookmarkEnd w:id="11"/>
      <w:r>
        <w:t>7. Коэффициент КБМ на текущий год владельца транспортного средства юридического лица определяется на основании размеров коэф</w:t>
      </w:r>
      <w:r>
        <w:t>фициента КБМ, определенных на текущий год для каждого транспортного средства, владельцем которого является данное юридическое лицо.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 КБМ владельца транспортного средства юридического лица на текущий год определяется как среднее арифметическое значение с округлением до второго знака после запятой: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lastRenderedPageBreak/>
        <w:t>коэффициентов КБМ на текущий год по всем действующим договорам обязательного ст</w:t>
      </w:r>
      <w:r>
        <w:t>рахования в отношении транспортных средств, владельцем которых является указанное юридическое лицо;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коэффициентов КБМ на конец действия договоров обязательного страхования по всем договорам обязательного страхования, прекратившим свое действие (в том числе</w:t>
      </w:r>
      <w:r>
        <w:t xml:space="preserve"> досрочно прекращенным) в предыдущем году в отношении транспортных средств, владельцем которых являлось указанное юридическое лицо, и по которым отсутствуют действующие на 1 января текущего года договоры обязательного страхования.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 КБМ владельца</w:t>
      </w:r>
      <w:r>
        <w:t xml:space="preserve"> транспортного средства юридического лица на текущий год определяется на основании значения коэффициента КБМ, который был определен на предыдущий год, и количества страховых возмещений по данному транспортному средству, зарегистрированных в АИС ОСАГО в теч</w:t>
      </w:r>
      <w:r>
        <w:t>ение предыдущего года после даты определения коэффициента КБМ в предыдущем году.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 КБМ владельца транспортного средства юридического лица на конец действия договора обязательного страхования определяется на основании коэффициента КБМ, который был</w:t>
      </w:r>
      <w:r>
        <w:t xml:space="preserve"> определен на предыдущий год и количества страховых возмещений по данному транспортному средству, зарегистрированных в АИС ОСАГО в течение предыдущего года после даты определения коэффициента КБМ в предыдущем году.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 xml:space="preserve">Коэффициент КБМ на текущий год владельца </w:t>
      </w:r>
      <w:r>
        <w:t>транспортного средства юридического лица, в отношении которого в АИС ОСАГО отсутствуют сведения о договорах обязательного страхования устанавливается равный 1.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При заключении договора обязательного страхования в отношении транспортного средства, владельцем</w:t>
      </w:r>
      <w:r>
        <w:t xml:space="preserve"> которого является юридическое лицо, и в отношении которого в АИС ОСАГО отсутствуют сведения о договорах обязательного страхования, указанному транспортному средству на текущий год устанавливается коэффициент КБМ юридического лица-собственника транспортног</w:t>
      </w:r>
      <w:r>
        <w:t>о средства на текущий год с округлением до ближайшего значения коэффициента КБМ.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 КБМ владельца транспортного средства юридического лица, определенный на текущий год, является неизменным в течение всего года и применяется по всем договорам, закл</w:t>
      </w:r>
      <w:r>
        <w:t>юченным в текущем году, в отношении транспортных средств, владельцем которых является указанное юридическое лицо.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8. Размер коэффициента КБМ подлежит перерасчету с даты установления несоответствия сведений о нем, содержащимся в АИС ОСАГО, фактическим сведе</w:t>
      </w:r>
      <w:r>
        <w:t>ниям.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9. Коэффициент КВС применяется для расчета страховой премии при заключении или внесении изменений в договор обязательного страхования, предусматривающий ограничение количества лиц, допущенных к управлению транспортным средством, и управление этим тра</w:t>
      </w:r>
      <w:r>
        <w:t>нспортным средством только указанными страхователем водителями.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 xml:space="preserve">10. Если в договоре обязательного страхования указано более одного допущенного к управлению транспортным средством лица, к расчету страховой премии принимается </w:t>
      </w:r>
      <w:r>
        <w:lastRenderedPageBreak/>
        <w:t>максимальный коэффициент КВС, оп</w:t>
      </w:r>
      <w:r>
        <w:t>ределенный в отношении лиц, допущенных к управлению транспортным средством.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11. При определении стажа вождения используются данные водительского удостоверения о дате получения права управления транспортным средством соответствующей категории.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12. Определен</w:t>
      </w:r>
      <w:r>
        <w:t>ие размера страховой премии, подлежащей уплате по договору обязательного страхования (далее - Т).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835"/>
        <w:gridCol w:w="2915"/>
        <w:gridCol w:w="2773"/>
      </w:tblGrid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 xml:space="preserve">Категория транспортного средства </w:t>
            </w:r>
            <w:hyperlink w:anchor="Par2024" w:tooltip="&lt;*&gt; Категории транспортных средств, установленные в соответствии с пунктом 1 статьи 25 Федерального закона &quot;О безопасности дорожного движения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Формула, применяемая в отношении транспортных средств, находящихся в собственности физических лиц (в том числе индивидуальных предпринимателей)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Формула, применяемая в отношении транспортных средс</w:t>
            </w:r>
            <w:r>
              <w:t>тв, находящихся в собственности юридических лиц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  <w:outlineLvl w:val="1"/>
            </w:pPr>
            <w:r>
              <w:t>При обязательном страховании гражданской ответственности владельцев транспортных средств, зарегистрированных в Российской Федерации (за исключением случаев следования к месту регистрации транспортного средства, а также к месту проведения технического осмот</w:t>
            </w:r>
            <w:r>
              <w:t>ра транспортного средства, повторного технического осмотра транспортного средства)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Транспортные средства категории "B", "BE" (в том числе такси)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КТ x КБМ x КВС x КО x КМ x КС x КН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КТ x КБМ x КО x КМ x КС x КН x КПр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Транспортные сред</w:t>
            </w:r>
            <w:r>
              <w:t>ства категорий "A", "M", "C", "CE", "D", "DE", "Tb", "Tm", тракторы, самоходные дорожно-строительные и иные машины, за исключением транспортных средств, не имеющих колесных движителей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КТ x КБМ x КВС x КО x КС x КН x КПр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КТ x КБМ x КО x КС</w:t>
            </w:r>
            <w:r>
              <w:t xml:space="preserve"> x КН x КПр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  <w:outlineLvl w:val="1"/>
            </w:pPr>
            <w:r>
              <w:t>При обязательном страховании гражданской ответственности владельцев транспортных средст</w:t>
            </w:r>
            <w:r>
              <w:t>в в случае следования к месту регистрации транспортного средства, а также к месту проведения технического осмотра транспортного средства, повторного технического осмотра транспортного средства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 xml:space="preserve">Транспортные средства категории "B", "BE" (в </w:t>
            </w:r>
            <w:r>
              <w:lastRenderedPageBreak/>
              <w:t>том числе такси</w:t>
            </w:r>
            <w:r>
              <w:t>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Т = ТБ x КБМ x КВС x КО x КМ x КП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КБМ x КО x КМ x КП x КПр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Транспортные средства категорий "A", "M", "C", "CE", "D", "DE", "Tb", "Tm", тракторы, самоходные дорожно-строительные и иные машины, за исключением транспортных средств, не имеющих ко</w:t>
            </w:r>
            <w:r>
              <w:t>лесных движителей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КБМ x КВС x КО x КП x КПр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КБМ x КО x КП x КПр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  <w:outlineLvl w:val="1"/>
            </w:pPr>
            <w:r>
              <w:t>При обязательном страховании гражданской ответственности владельцев транспортных средств, зарегистрированных в иностранных государствах и временно используемых на территори</w:t>
            </w:r>
            <w:r>
              <w:t>и Российской Федерации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Транспортные средства категории "B", "BE" (в том числе такси)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КТ x КБМ x КВС x КО x КМ x КП x КН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КТ x КБМ x КО x КМ x КП x КН x КПр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Транспортные средства категорий "A", "M", "C", "CE", "D", "DE", "Tb", "Tm", тракторы, самоходные дорожно-строительные и иные машины, за исключением транспортных средств, не имеющих колесных движителей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КТ x КБМ x КВС x КО x КП x КН x КПр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Т = ТБ x К</w:t>
            </w:r>
            <w:r>
              <w:t>Т x КБМ x КО x КП x КН x КПр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>--------------------------------</w:t>
      </w:r>
    </w:p>
    <w:p w:rsidR="00000000" w:rsidRDefault="00FD1B2C">
      <w:pPr>
        <w:pStyle w:val="ConsPlusNormal"/>
        <w:spacing w:before="240"/>
        <w:ind w:firstLine="540"/>
        <w:jc w:val="both"/>
      </w:pPr>
      <w:bookmarkStart w:id="12" w:name="Par2024"/>
      <w:bookmarkEnd w:id="12"/>
      <w:r>
        <w:t>&lt;*&gt; Категории транспортных средств, установленные в соответствии с пунктом 1 статьи 25 Федерального закона "О безопасности дорожного движения".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>13. Срок страхования при осуществ</w:t>
      </w:r>
      <w:r>
        <w:t>лении обязательного страхования гражданской ответственности владельцев транспортных средств, следующих к месту регистрации транспортного средства, а также к месту проведения технического осмотра транспортного средства и повторного технического осмотра тран</w:t>
      </w:r>
      <w:r>
        <w:t>спортного средства, составляет до 20 дней включительно, и в этом случае применяется коэффициент КП - 0,2.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14. Коэффициент КН применяется страховщиками при заключении договора обязательного страхования на год, следующий за периодом, в котором страховщику ст</w:t>
      </w:r>
      <w:r>
        <w:t xml:space="preserve">ало известно о совершении </w:t>
      </w:r>
      <w:r>
        <w:lastRenderedPageBreak/>
        <w:t>предусмотренных пунктом 3 статьи 9 Федерального закона "Об обязательном страховании гражданской ответственности владельцев транспортных средств" действий (бездействии), в случае нахождения транспортного средства, указанного в стра</w:t>
      </w:r>
      <w:r>
        <w:t>ховом полисе, у собственника, указанного в страховом полисе.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15. При определении размера страховой премии, подлежащей уплате по договору обязательного страхования применяется ограничение, налагаемое на ее максимальный размер, который не может превышать 3-к</w:t>
      </w:r>
      <w:r>
        <w:t>ратный размер базовой ставки страхового тарифа, скорректированного в зависимости от территории преимущественного использования транспортного средства, а при применении коэффициента КН его 5-кратный размер.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16. При определении размера страховой премии, допо</w:t>
      </w:r>
      <w:r>
        <w:t>лнительно уплачиваемой либо подлежащей возврату в случае если в соответствии с Положением Банка России от 19 сентября 2014 года N 431-П "О правилах обязательного страхования гражданской ответственности владельцев транспортных средств", зарегистрированным М</w:t>
      </w:r>
      <w:r>
        <w:t>инистерством юстиции Российской Федерации 1 октября 2014 года N 34204, 17 июня 2015 года N 37679, 29 декабря 2016 года N 45036, 28 апреля 2017 года N 46531, 15 ноября 2017 года N 48901, 05 марта 2018 года N 50253, 11 мая 2018 года N 51058 при изменении усл</w:t>
      </w:r>
      <w:r>
        <w:t>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сведений, сообщенных стра</w:t>
      </w:r>
      <w:r>
        <w:t>хователем страховщику, влияющих на степень страхового риска, ее величина рассчитывается как разность страховой премии, рассчитанной по действующим на момент ее дополнительной уплаты (возврата) страховым тарифам и первоначально уплаченной страховой премии п</w:t>
      </w:r>
      <w:r>
        <w:t>о договору. Полученная разность должна быть скорректирована в размере ее доли, приходящейся на неистекший срок действия договора обязательного страхования, в течение которого действуют условия договора обязательного страхования, определяемые в соответствии</w:t>
      </w:r>
      <w:r>
        <w:t xml:space="preserve"> с законодательством Российской Федерации об обязательном страховании гражданской ответственности владельцев транспортных средств, действующим на момент уплаты дополнительной страховой премии (возврата части страховой премии).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right"/>
        <w:outlineLvl w:val="0"/>
      </w:pPr>
      <w:r>
        <w:t>Приложение 5</w:t>
      </w:r>
    </w:p>
    <w:p w:rsidR="00000000" w:rsidRDefault="00FD1B2C">
      <w:pPr>
        <w:pStyle w:val="ConsPlusNormal"/>
        <w:jc w:val="right"/>
      </w:pPr>
      <w:r>
        <w:t>к Указанию Банка России</w:t>
      </w:r>
    </w:p>
    <w:p w:rsidR="00000000" w:rsidRDefault="00FD1B2C">
      <w:pPr>
        <w:pStyle w:val="ConsPlusNormal"/>
        <w:jc w:val="right"/>
      </w:pPr>
      <w:r>
        <w:t>от ______ г. N ___</w:t>
      </w:r>
    </w:p>
    <w:p w:rsidR="00000000" w:rsidRDefault="00FD1B2C">
      <w:pPr>
        <w:pStyle w:val="ConsPlusNormal"/>
        <w:jc w:val="right"/>
      </w:pPr>
      <w:r>
        <w:t>"О предельных размерах базовых ставок</w:t>
      </w:r>
    </w:p>
    <w:p w:rsidR="00000000" w:rsidRDefault="00FD1B2C">
      <w:pPr>
        <w:pStyle w:val="ConsPlusNormal"/>
        <w:jc w:val="right"/>
      </w:pPr>
      <w:r>
        <w:t>страховых тарифов (их минимальных</w:t>
      </w:r>
    </w:p>
    <w:p w:rsidR="00000000" w:rsidRDefault="00FD1B2C">
      <w:pPr>
        <w:pStyle w:val="ConsPlusNormal"/>
        <w:jc w:val="right"/>
      </w:pPr>
      <w:r>
        <w:t>и максимальных значений, выраженных</w:t>
      </w:r>
    </w:p>
    <w:p w:rsidR="00000000" w:rsidRDefault="00FD1B2C">
      <w:pPr>
        <w:pStyle w:val="ConsPlusNormal"/>
        <w:jc w:val="right"/>
      </w:pPr>
      <w:r>
        <w:t>в рублях), коэффициентах страховых</w:t>
      </w:r>
    </w:p>
    <w:p w:rsidR="00000000" w:rsidRDefault="00FD1B2C">
      <w:pPr>
        <w:pStyle w:val="ConsPlusNormal"/>
        <w:jc w:val="right"/>
      </w:pPr>
      <w:r>
        <w:t>тарифов, требованиях к структуре</w:t>
      </w:r>
    </w:p>
    <w:p w:rsidR="00000000" w:rsidRDefault="00FD1B2C">
      <w:pPr>
        <w:pStyle w:val="ConsPlusNormal"/>
        <w:jc w:val="right"/>
      </w:pPr>
      <w:r>
        <w:t>страховых тарифов, а также порядке</w:t>
      </w:r>
    </w:p>
    <w:p w:rsidR="00000000" w:rsidRDefault="00FD1B2C">
      <w:pPr>
        <w:pStyle w:val="ConsPlusNormal"/>
        <w:jc w:val="right"/>
      </w:pPr>
      <w:r>
        <w:t>их</w:t>
      </w:r>
      <w:r>
        <w:t xml:space="preserve"> применения страховщиками</w:t>
      </w:r>
    </w:p>
    <w:p w:rsidR="00000000" w:rsidRDefault="00FD1B2C">
      <w:pPr>
        <w:pStyle w:val="ConsPlusNormal"/>
        <w:jc w:val="right"/>
      </w:pPr>
      <w:r>
        <w:t>при определении страховой премии</w:t>
      </w:r>
    </w:p>
    <w:p w:rsidR="00000000" w:rsidRDefault="00FD1B2C">
      <w:pPr>
        <w:pStyle w:val="ConsPlusNormal"/>
        <w:jc w:val="right"/>
      </w:pPr>
      <w:r>
        <w:t>по договору обязательного страхования</w:t>
      </w:r>
    </w:p>
    <w:p w:rsidR="00000000" w:rsidRDefault="00FD1B2C">
      <w:pPr>
        <w:pStyle w:val="ConsPlusNormal"/>
        <w:jc w:val="right"/>
      </w:pPr>
      <w:r>
        <w:lastRenderedPageBreak/>
        <w:t>гражданской ответственности</w:t>
      </w:r>
    </w:p>
    <w:p w:rsidR="00000000" w:rsidRDefault="00FD1B2C">
      <w:pPr>
        <w:pStyle w:val="ConsPlusNormal"/>
        <w:jc w:val="right"/>
      </w:pPr>
      <w:r>
        <w:t>владельцев транспортных средств"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jc w:val="center"/>
      </w:pPr>
      <w:bookmarkStart w:id="13" w:name="Par2050"/>
      <w:bookmarkEnd w:id="13"/>
      <w:r>
        <w:t>КОЭФФИЦИЕНТ</w:t>
      </w:r>
    </w:p>
    <w:p w:rsidR="00000000" w:rsidRDefault="00FD1B2C">
      <w:pPr>
        <w:pStyle w:val="ConsPlusTitle"/>
        <w:jc w:val="center"/>
      </w:pPr>
      <w:r>
        <w:t>СТРАХОВЫХ ТАРИФОВ В ЗАВИСИМОСТИ ОТ НАЛИЧИЯ ИЛИ ОТСУТСТВИЯ</w:t>
      </w:r>
    </w:p>
    <w:p w:rsidR="00000000" w:rsidRDefault="00FD1B2C">
      <w:pPr>
        <w:pStyle w:val="ConsPlusTitle"/>
        <w:jc w:val="center"/>
      </w:pPr>
      <w:r>
        <w:t>СТРАХОВОГО ВО</w:t>
      </w:r>
      <w:r>
        <w:t>ЗМЕЩЕНИЯ, ОСУЩЕСТВЛЕННОГО СТРАХОВЩИКАМИ</w:t>
      </w:r>
    </w:p>
    <w:p w:rsidR="00000000" w:rsidRDefault="00FD1B2C">
      <w:pPr>
        <w:pStyle w:val="ConsPlusTitle"/>
        <w:jc w:val="center"/>
      </w:pPr>
      <w:r>
        <w:t>В ПРЕДШЕСТВУЮЩИЕ ПЕРИОДЫ ПРИ ОСУЩЕСТВЛЕНИИ ОБЯЗАТЕЛЬНОГО</w:t>
      </w:r>
    </w:p>
    <w:p w:rsidR="00000000" w:rsidRDefault="00FD1B2C">
      <w:pPr>
        <w:pStyle w:val="ConsPlusTitle"/>
        <w:jc w:val="center"/>
      </w:pPr>
      <w:r>
        <w:t>СТРАХОВАНИЯ (КОЭФФИЦИЕНТ КБМ), И ПОРЯДОК ЕГО ПРИМЕНЕНИЯ</w:t>
      </w:r>
    </w:p>
    <w:p w:rsidR="00000000" w:rsidRDefault="00FD1B2C">
      <w:pPr>
        <w:pStyle w:val="ConsPlusTitle"/>
        <w:jc w:val="center"/>
      </w:pPr>
      <w:r>
        <w:t>СТРАХОВЩИКАМИ ПРИ ОПРЕДЕЛЕНИИ СТРАХОВОЙ ПРЕМИИ ПО ДОГОВОРУ</w:t>
      </w:r>
    </w:p>
    <w:p w:rsidR="00000000" w:rsidRDefault="00FD1B2C">
      <w:pPr>
        <w:pStyle w:val="ConsPlusTitle"/>
        <w:jc w:val="center"/>
      </w:pPr>
      <w:r>
        <w:t>ОБЯЗАТЕЛЬНОГО СТРАХОВАНИЯ НА ПЕРИОД ДО 1 ЯНВ</w:t>
      </w:r>
      <w:r>
        <w:t>АРЯ 2019 ГОДА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304"/>
        <w:gridCol w:w="1134"/>
        <w:gridCol w:w="1247"/>
        <w:gridCol w:w="1134"/>
        <w:gridCol w:w="1191"/>
        <w:gridCol w:w="1191"/>
        <w:gridCol w:w="1382"/>
      </w:tblGrid>
      <w:tr w:rsidR="00000000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Класс на начало годового срока страхования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6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Класс по окончании годового срока страхования с учетом наличия страхового возмещения, осуществленного страховщиками в предшествующие периоды при осуществлении обязательного страхования</w:t>
            </w:r>
          </w:p>
        </w:tc>
      </w:tr>
      <w:tr w:rsidR="0000000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 страховых возмещений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 страховое возмещение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 страховых возмещени</w:t>
            </w:r>
            <w:r>
              <w:t>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 страховых возмещения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Более 3 страховых возмещений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M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>1. Коэффициент КБМ применяется при заключении или изменении договора обязательного страхования со сроком действия один год.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2. Для определения класса собственника транспортного средства (водителя), используются сведения о предыдущих договорах обязательного страхования (в том числе досрочно прекращенных), содержащиеся в АИС ОСАГО.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3. По договору обязательного страхования, не пре</w:t>
      </w:r>
      <w:r>
        <w:t>дусматривающему ограничение количества лиц, допущенных к управлению транспортным средством, класс определяется на основании сведений в отношении собственника транспортного средства применительно к транспортному средству, указанному в договоре обязательного</w:t>
      </w:r>
      <w:r>
        <w:t xml:space="preserve"> страхования, а также класса, который был определен при заключении последнего договора обязательного страхования. Класс присваивается собственнику транспортного средства, указанного в договоре обязательного страхования. При отсутствии сведений (ранее заклю</w:t>
      </w:r>
      <w:r>
        <w:t>ченных и окончивших свое действие (прекращенных досрочно) договоров) в отношении собственника транспортного средства применительно к транспортному средству, указанному в договоре обязательного страхования, собственнику данного транспортного средства присва</w:t>
      </w:r>
      <w:r>
        <w:t>ивается класс 3.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4. По договору обязательного страхования, предусматривающему ограничение количества лиц, допущенных к управлению транспортным средством, и управление этим транспортным средством только указанными страхователем водителями, класс определяетс</w:t>
      </w:r>
      <w:r>
        <w:t>я на основании сведений в отношении каждого водителя. Класс присваивается каждому водителю, допущенному к управлению транспортным средством. При отсутствии сведений указанным водителям присваивается класс 3. Если предыдущий договор обязательного страховани</w:t>
      </w:r>
      <w:r>
        <w:t>я был заключен на условиях, не предусматривающих ограничение количества лиц, допущенных к управлению транспортным средством, то представленные сведения учитывается только в том случае, если водитель являлся собственником транспортного средства.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5. При пред</w:t>
      </w:r>
      <w:r>
        <w:t>ставлении сведений в отношении водителя по нескольким договорам обязательного страхования класс определяется на основании суммирования количества страховых возмещений, содержащихся в сведениях о предыдущих договорах обязательного страхования, закончившихся</w:t>
      </w:r>
      <w:r>
        <w:t xml:space="preserve"> не более чем за один год до даты заключения договора обязательного страхования, а также класса, который был определен при заключении последнего закончившегося договора обязательного страхования.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6. Для договоров обязательного страхования, предусматривающи</w:t>
      </w:r>
      <w:r>
        <w:t>х ограничение числа лиц, допущенных к управлению транспортным средством, страховой тариф рассчитывается с применением максимального значения коэффициента КБМ, определенного в отношении каждого водителя, допущенного к управлению транспортным средством.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7. Е</w:t>
      </w:r>
      <w:r>
        <w:t xml:space="preserve">сли представлены сведения по договору обязательного страхования, который был досрочно прекращен, то сведения о страховых возмещениях, произведенных в течение срока действия досрочно прекращенного договора обязательного страхования, учитываются при </w:t>
      </w:r>
      <w:r>
        <w:lastRenderedPageBreak/>
        <w:t>заключен</w:t>
      </w:r>
      <w:r>
        <w:t>ии договора обязательного страхования на новый срок.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8. В случае отсутствия страховых возмещений в течение срока действия досрочно прекращенного договора при заключении договора обязательного страхования на новый срок присваивается класс, который был присв</w:t>
      </w:r>
      <w:r>
        <w:t>оен собственнику (если договор обязательного страхования не предусматривает ограничение количества лиц, допущенных к управлению транспортным средством) или водителю (если договор обязательного страхования предусматривает ограничение лиц, допущенных к управ</w:t>
      </w:r>
      <w:r>
        <w:t>лению транспортным средством) при заключении досрочно прекращенного договора обязательного страхования.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9. Для определения класса учитываются сведения по договорам обязательного страхования, прекратившим свое действие не более чем за один год до даты начал</w:t>
      </w:r>
      <w:r>
        <w:t>а срока страхования по договору обязательного страхования.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right"/>
        <w:outlineLvl w:val="0"/>
      </w:pPr>
      <w:r>
        <w:t>Приложение 6</w:t>
      </w:r>
    </w:p>
    <w:p w:rsidR="00000000" w:rsidRDefault="00FD1B2C">
      <w:pPr>
        <w:pStyle w:val="ConsPlusNormal"/>
        <w:jc w:val="right"/>
      </w:pPr>
      <w:r>
        <w:t>к Указанию Банка России</w:t>
      </w:r>
    </w:p>
    <w:p w:rsidR="00000000" w:rsidRDefault="00FD1B2C">
      <w:pPr>
        <w:pStyle w:val="ConsPlusNormal"/>
        <w:jc w:val="right"/>
      </w:pPr>
      <w:r>
        <w:t>от ______ г. N ___</w:t>
      </w:r>
    </w:p>
    <w:p w:rsidR="00000000" w:rsidRDefault="00FD1B2C">
      <w:pPr>
        <w:pStyle w:val="ConsPlusNormal"/>
        <w:jc w:val="right"/>
      </w:pPr>
      <w:r>
        <w:t>"О предельных размерах базовых ставок</w:t>
      </w:r>
    </w:p>
    <w:p w:rsidR="00000000" w:rsidRDefault="00FD1B2C">
      <w:pPr>
        <w:pStyle w:val="ConsPlusNormal"/>
        <w:jc w:val="right"/>
      </w:pPr>
      <w:r>
        <w:t>страховых тарифов (их минимальных</w:t>
      </w:r>
    </w:p>
    <w:p w:rsidR="00000000" w:rsidRDefault="00FD1B2C">
      <w:pPr>
        <w:pStyle w:val="ConsPlusNormal"/>
        <w:jc w:val="right"/>
      </w:pPr>
      <w:r>
        <w:t>и максимальных значений, выраженных</w:t>
      </w:r>
    </w:p>
    <w:p w:rsidR="00000000" w:rsidRDefault="00FD1B2C">
      <w:pPr>
        <w:pStyle w:val="ConsPlusNormal"/>
        <w:jc w:val="right"/>
      </w:pPr>
      <w:r>
        <w:t>в рублях), коэффициентах страховых</w:t>
      </w:r>
    </w:p>
    <w:p w:rsidR="00000000" w:rsidRDefault="00FD1B2C">
      <w:pPr>
        <w:pStyle w:val="ConsPlusNormal"/>
        <w:jc w:val="right"/>
      </w:pPr>
      <w:r>
        <w:t>тарифов, требованиях к структуре</w:t>
      </w:r>
    </w:p>
    <w:p w:rsidR="00000000" w:rsidRDefault="00FD1B2C">
      <w:pPr>
        <w:pStyle w:val="ConsPlusNormal"/>
        <w:jc w:val="right"/>
      </w:pPr>
      <w:r>
        <w:t>страховых тарифов, а также порядке</w:t>
      </w:r>
    </w:p>
    <w:p w:rsidR="00000000" w:rsidRDefault="00FD1B2C">
      <w:pPr>
        <w:pStyle w:val="ConsPlusNormal"/>
        <w:jc w:val="right"/>
      </w:pPr>
      <w:r>
        <w:t>их применения страховщиками</w:t>
      </w:r>
    </w:p>
    <w:p w:rsidR="00000000" w:rsidRDefault="00FD1B2C">
      <w:pPr>
        <w:pStyle w:val="ConsPlusNormal"/>
        <w:jc w:val="right"/>
      </w:pPr>
      <w:r>
        <w:t>при определении страховой премии</w:t>
      </w:r>
    </w:p>
    <w:p w:rsidR="00000000" w:rsidRDefault="00FD1B2C">
      <w:pPr>
        <w:pStyle w:val="ConsPlusNormal"/>
        <w:jc w:val="right"/>
      </w:pPr>
      <w:r>
        <w:t>по договору обязательного страхования</w:t>
      </w:r>
    </w:p>
    <w:p w:rsidR="00000000" w:rsidRDefault="00FD1B2C">
      <w:pPr>
        <w:pStyle w:val="ConsPlusNormal"/>
        <w:jc w:val="right"/>
      </w:pPr>
      <w:r>
        <w:t>гражданской ответственности</w:t>
      </w:r>
    </w:p>
    <w:p w:rsidR="00000000" w:rsidRDefault="00FD1B2C">
      <w:pPr>
        <w:pStyle w:val="ConsPlusNormal"/>
        <w:jc w:val="right"/>
      </w:pPr>
      <w:r>
        <w:t>владельцев транспортных ср</w:t>
      </w:r>
      <w:r>
        <w:t>едств"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jc w:val="center"/>
      </w:pPr>
      <w:bookmarkStart w:id="14" w:name="Par2225"/>
      <w:bookmarkEnd w:id="14"/>
      <w:r>
        <w:t>КОЭФФИЦИЕНТ</w:t>
      </w:r>
    </w:p>
    <w:p w:rsidR="00000000" w:rsidRDefault="00FD1B2C">
      <w:pPr>
        <w:pStyle w:val="ConsPlusTitle"/>
        <w:jc w:val="center"/>
      </w:pPr>
      <w:r>
        <w:t>СТРАХОВЫХ ТАРИФОВ В ЗАВИСИМОСТИ ОТ НАЛИЧИЯ ИЛИ ОТСУТСТВИЯ</w:t>
      </w:r>
    </w:p>
    <w:p w:rsidR="00000000" w:rsidRDefault="00FD1B2C">
      <w:pPr>
        <w:pStyle w:val="ConsPlusTitle"/>
        <w:jc w:val="center"/>
      </w:pPr>
      <w:r>
        <w:t>СТРАХОВОГО ВОЗМЕЩЕНИЯ, ОСУЩЕСТВЛЕННОГО СТРАХОВЩИКАМИ</w:t>
      </w:r>
    </w:p>
    <w:p w:rsidR="00000000" w:rsidRDefault="00FD1B2C">
      <w:pPr>
        <w:pStyle w:val="ConsPlusTitle"/>
        <w:jc w:val="center"/>
      </w:pPr>
      <w:r>
        <w:t>В ПРЕДШЕСТВУЮЩИЕ ПЕРИОДЫ ПРИ ОСУЩЕСТВЛЕНИИ ОБЯЗАТЕЛЬНОГО</w:t>
      </w:r>
    </w:p>
    <w:p w:rsidR="00000000" w:rsidRDefault="00FD1B2C">
      <w:pPr>
        <w:pStyle w:val="ConsPlusTitle"/>
        <w:jc w:val="center"/>
      </w:pPr>
      <w:r>
        <w:t>СТРАХОВАНИЯ (КОЭФФИЦИЕНТ КБМ), И ПОРЯДОК ЕГО ПРИМЕНЕНИ</w:t>
      </w:r>
      <w:r>
        <w:t>Я</w:t>
      </w:r>
    </w:p>
    <w:p w:rsidR="00000000" w:rsidRDefault="00FD1B2C">
      <w:pPr>
        <w:pStyle w:val="ConsPlusTitle"/>
        <w:jc w:val="center"/>
      </w:pPr>
      <w:r>
        <w:t>СТРАХОВЩИКАМИ ПРИ ОПРЕДЕЛЕНИИ СТРАХОВОЙ ПРЕМИИ ПО ДОГОВОРУ</w:t>
      </w:r>
    </w:p>
    <w:p w:rsidR="00000000" w:rsidRDefault="00FD1B2C">
      <w:pPr>
        <w:pStyle w:val="ConsPlusTitle"/>
        <w:jc w:val="center"/>
      </w:pPr>
      <w:r>
        <w:t>ОБЯЗАТЕЛЬНОГО СТРАХОВАНИЯ НА ПЕРИОД С 1 ЯНВАРЯ 2019 ГОДА</w:t>
      </w:r>
    </w:p>
    <w:p w:rsidR="00000000" w:rsidRDefault="00FD1B2C">
      <w:pPr>
        <w:pStyle w:val="ConsPlusTitle"/>
        <w:jc w:val="center"/>
      </w:pPr>
      <w:r>
        <w:t>ПО 31 ДЕКАБРЯ 2019 ГОДА</w:t>
      </w:r>
    </w:p>
    <w:p w:rsidR="00000000" w:rsidRDefault="00FD1B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24"/>
        <w:gridCol w:w="1247"/>
        <w:gridCol w:w="1191"/>
        <w:gridCol w:w="1247"/>
        <w:gridCol w:w="1247"/>
        <w:gridCol w:w="1247"/>
      </w:tblGrid>
      <w:tr w:rsidR="0000000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Минимальный коэффи</w:t>
            </w:r>
            <w:r>
              <w:t xml:space="preserve">циент КБМ по договорам обязательного </w:t>
            </w:r>
            <w:r>
              <w:lastRenderedPageBreak/>
              <w:t>страхования, действующим на 1 января 2019 года или прекратившим свое действие в 2018 году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lastRenderedPageBreak/>
              <w:t>Коэффициент КБМ на 2019 год в зависимости от количества страхового возмещения, осуществленного страховщиками в предшествующие пер</w:t>
            </w:r>
            <w:r>
              <w:t>иоды при осуществлении обязательного страхования</w:t>
            </w:r>
          </w:p>
        </w:tc>
      </w:tr>
      <w:tr w:rsidR="0000000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0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страховых возмещений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страховое возмещение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страховых возмещения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страховых возмещений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Более 3</w:t>
            </w:r>
          </w:p>
          <w:p w:rsidR="00000000" w:rsidRDefault="00FD1B2C">
            <w:pPr>
              <w:pStyle w:val="ConsPlusNormal"/>
              <w:jc w:val="center"/>
            </w:pPr>
            <w:r>
              <w:t>страховых возмещений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1B2C">
            <w:pPr>
              <w:pStyle w:val="ConsPlusNormal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1B2C">
            <w:pPr>
              <w:pStyle w:val="ConsPlusNormal"/>
              <w:jc w:val="center"/>
            </w:pPr>
            <w:r>
              <w:t>2,45</w:t>
            </w:r>
          </w:p>
        </w:tc>
      </w:tr>
    </w:tbl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ind w:firstLine="540"/>
        <w:jc w:val="both"/>
      </w:pPr>
      <w:r>
        <w:t>1. Для водителя, в отношении которого в АИС ОСАГО содержится информация о договорах обязательного с</w:t>
      </w:r>
      <w:r>
        <w:t>трахования, действующих на 1 января 2019 года или прекративших свое действие в 2018 году, коэффициент КБМ водителя определяется на основании минимального коэффициента КБМ водителя на начало действия всех таких договоров обязательного страхования и количест</w:t>
      </w:r>
      <w:r>
        <w:t>ва страховых возмещений, зарегистрированных в АИС ОСАГО в течение 2017 и 2018 годов по всем договорам обязательного страхования в результате управления транспортными средствами указанным водителем, при условии, что эти страховые возмещения ранее не были уч</w:t>
      </w:r>
      <w:r>
        <w:t>тены при определении данного минимального коэффициента КБМ указанного водителя.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 xml:space="preserve">2. Для водителя, в отношении которого в АИС ОСАГО содержится информация о договорах обязательного страхования, но отсутствует информация о договорах обязательного страхования, </w:t>
      </w:r>
      <w:r>
        <w:t xml:space="preserve">действующих на 1 января 2019 года или прекративших свое действие в 2018 году, устанавливается </w:t>
      </w:r>
      <w:r>
        <w:lastRenderedPageBreak/>
        <w:t>коэффициент КБМ равный 1.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3. При заключении договора обязательного страхования в отношении водителя, по которому в АИС ОСАГО отсутствует информация о договорах об</w:t>
      </w:r>
      <w:r>
        <w:t>язательного страхования, указанному водителю на 2019 год устанавливается коэффициент КБМ равный 1.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4. Коэффициент КБМ водителя, определенный на 2019 год, является неизменным в течение всего 2019 года, за исключением случаев регистрации в АИС ОСАГО ошибочны</w:t>
      </w:r>
      <w:r>
        <w:t>х данных, и применяется по всем договорам, заключенным в 2019 году.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5. Определение на 2019 год коэффициента КБМ не является основанием для пересчета страховой премии по договорам обязательного страхования, заключенным до 1 января 2019 года.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 xml:space="preserve">6. По договору </w:t>
      </w:r>
      <w:r>
        <w:t>обязательного страхования в отношении транспортного средства, собственником которого является физическое лицо, и в котором указаны несколько лиц, допущенных к управлению транспортным средством, применяется максимальный из коэффициентов КБМ по каждому из во</w:t>
      </w:r>
      <w:r>
        <w:t>дителей, допущенных к управлению транспортного средства по данному договору обязательного страхования.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7. По договору обязательного страхования в отношении транспортного средства, собственником которого является физическое лицо, не предусматривающему огран</w:t>
      </w:r>
      <w:r>
        <w:t>ичение количества лиц, допущенных к управлению транспортным средством, применяется коэффициент КБМ равный 1.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8. Для юридического лица-собственника транспортного средства коэффициент КБМ на 2019 год определяется на основании размеров коэффициента КБМ, опред</w:t>
      </w:r>
      <w:r>
        <w:t>еленных на 2019 год для каждого транспортного средства, собственником которого является данное юридическое лицо.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 КБМ юридического лица-собственника транспортного средства на 2019 год определяется как среднее арифметическое значение с округление</w:t>
      </w:r>
      <w:r>
        <w:t>м до второго знака после запятой: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коэффициентов КБМ транспортных средств на 2019 год по всем действующим договорам обязательного страхования в отношении транспортных средств, собственником которых является указанное юридическое лицо;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коэффициентов КБМ транспортных средств на конец действия договоров обязательного страхования по всем договорам обязательного страхования, прекратившим свое действие (в том числе досрочно прекращенным) в 2018 году в отношении транспортных средств, собственн</w:t>
      </w:r>
      <w:r>
        <w:t>иком которых являлось указанное юридическое лицо, и по которым отсутствуют действующие на 1 января 2019 года договоры обязательного страхования.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9. Коэффициент КБМ транспортного средства, собственником которого является юридическое лицо, и в отношении кото</w:t>
      </w:r>
      <w:r>
        <w:t>рого содержится информация о договоре обязательного страхования, действующего на 1 января 2019 года, определяется на основании значения коэффициента КБМ транспортного средства, который был определен на начало действия этого договора обязательного страхован</w:t>
      </w:r>
      <w:r>
        <w:t xml:space="preserve">ия, и количества страховых возмещений, зарегистрированных в АИС ОСАГО в течение 2017 и 2018 годов по данному транспортному средству, при условии, что </w:t>
      </w:r>
      <w:r>
        <w:lastRenderedPageBreak/>
        <w:t>эти страховые возмещения ранее не были учтены при определении коэффициента КБМ по данному транспортному ср</w:t>
      </w:r>
      <w:r>
        <w:t>едству.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10. Коэффициент КБМ транспортного средства на конец действия договора обязательного страхования, прекратившего свое действие (в том числе досрочно прекращенного) в 2018 году, определяется на основании коэффициента КБМ транспортного средства, которы</w:t>
      </w:r>
      <w:r>
        <w:t>й был определен на дату заключения указанного договора обязательного страхования, и количества страховых возмещений по указанному транспортному средству, зарегистрированных в АИС ОСАГО в течение 2017 и 2018 годов по данному транспортному средству, при усло</w:t>
      </w:r>
      <w:r>
        <w:t>вии, что эти страховые возмещения ранее не были учтены при определении коэффициента КБМ по данному транспортному средству.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11. При отсутствии в АИС ОСАГО сведений о юридическом лице-собственнике транспортного средства всем транспортным средствам, собственн</w:t>
      </w:r>
      <w:r>
        <w:t>иком которого является данное юридическое лицо, на 2019 год устанавливается коэффициент КБМ равный 1.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 xml:space="preserve">12. При заключении договора обязательного страхования в отношении транспортного средства, собственником которого является юридическое лицо, и в отношении </w:t>
      </w:r>
      <w:r>
        <w:t>которого в АИС ОСАГО отсутствует информация о договорах обязательного страхования, указанному транспортному средству на 2019 год устанавливается коэффициент КБМ юридического лица-собственника транспортного средства на 2019 год с округлением до ближайшего з</w:t>
      </w:r>
      <w:r>
        <w:t>начения коэффициента КБМ.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13. Коэффициент КБМ юридического лица-собственника транспортного средства, определенный на 2019 год, является неизменным в течение всего года и применяется по всем договорам, заключенным в 2019 году, в отношении транспортных средс</w:t>
      </w:r>
      <w:r>
        <w:t>тв, собственником которых является указанное юридическое лицо.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Title"/>
        <w:jc w:val="center"/>
        <w:outlineLvl w:val="0"/>
      </w:pPr>
      <w:r>
        <w:t>ПОЯСНИТЕЛЬНАЯ ЗАПИСКА</w:t>
      </w:r>
    </w:p>
    <w:p w:rsidR="00000000" w:rsidRDefault="00FD1B2C">
      <w:pPr>
        <w:pStyle w:val="ConsPlusTitle"/>
        <w:jc w:val="center"/>
      </w:pPr>
      <w:r>
        <w:t>К ПРОЕКТУ УКАЗАНИЯ БАНКА РОССИИ "О ПРЕДЕЛЬНЫХ РАЗМЕРАХ</w:t>
      </w:r>
    </w:p>
    <w:p w:rsidR="00000000" w:rsidRDefault="00FD1B2C">
      <w:pPr>
        <w:pStyle w:val="ConsPlusTitle"/>
        <w:jc w:val="center"/>
      </w:pPr>
      <w:r>
        <w:t>БАЗОВЫХ СТАВОК СТРАХОВЫХ ТАРИФОВ (ИХ МИНИМАЛЬНЫХ</w:t>
      </w:r>
    </w:p>
    <w:p w:rsidR="00000000" w:rsidRDefault="00FD1B2C">
      <w:pPr>
        <w:pStyle w:val="ConsPlusTitle"/>
        <w:jc w:val="center"/>
      </w:pPr>
      <w:r>
        <w:t>И МАКСИМАЛЬНЫХ ЗНАЧЕНИЙ, ВЫРАЖЕННЫХ В РУБЛЯХ), КОЭФФИЦИЕНТАХ</w:t>
      </w:r>
    </w:p>
    <w:p w:rsidR="00000000" w:rsidRDefault="00FD1B2C">
      <w:pPr>
        <w:pStyle w:val="ConsPlusTitle"/>
        <w:jc w:val="center"/>
      </w:pPr>
      <w:r>
        <w:t>С</w:t>
      </w:r>
      <w:r>
        <w:t>ТРАХОВЫХ ТАРИФОВ, ТРЕБОВАНИЯХ К СТРУКТУРЕ СТРАХОВЫХ</w:t>
      </w:r>
    </w:p>
    <w:p w:rsidR="00000000" w:rsidRDefault="00FD1B2C">
      <w:pPr>
        <w:pStyle w:val="ConsPlusTitle"/>
        <w:jc w:val="center"/>
      </w:pPr>
      <w:r>
        <w:t>ТАРИФОВ, А ТАКЖЕ ПОРЯДКЕ ИХ ПРИМЕНЕНИЯ СТРАХОВЩИКАМИ</w:t>
      </w:r>
    </w:p>
    <w:p w:rsidR="00000000" w:rsidRDefault="00FD1B2C">
      <w:pPr>
        <w:pStyle w:val="ConsPlusTitle"/>
        <w:jc w:val="center"/>
      </w:pPr>
      <w:r>
        <w:t>ПРИ ОПРЕДЕЛЕНИИ СТРАХОВОЙ ПРЕМИИ ПО ДОГОВОРУ ОБЯЗАТЕЛЬНОГО</w:t>
      </w:r>
    </w:p>
    <w:p w:rsidR="00000000" w:rsidRDefault="00FD1B2C">
      <w:pPr>
        <w:pStyle w:val="ConsPlusTitle"/>
        <w:jc w:val="center"/>
      </w:pPr>
      <w:r>
        <w:t>СТРАХОВАНИЯ ГРАЖДАНСКОЙ ОТВЕТСТВЕННОСТИ ВЛАДЕЛЬЦЕВ</w:t>
      </w:r>
    </w:p>
    <w:p w:rsidR="00000000" w:rsidRDefault="00FD1B2C">
      <w:pPr>
        <w:pStyle w:val="ConsPlusTitle"/>
        <w:jc w:val="center"/>
      </w:pPr>
      <w:r>
        <w:t>ТРАНСПОРТНЫХ СРЕДСТВ"</w:t>
      </w:r>
    </w:p>
    <w:p w:rsidR="00000000" w:rsidRDefault="00FD1B2C">
      <w:pPr>
        <w:pStyle w:val="ConsPlusNormal"/>
      </w:pPr>
    </w:p>
    <w:p w:rsidR="00000000" w:rsidRDefault="00FD1B2C">
      <w:pPr>
        <w:pStyle w:val="ConsPlusNormal"/>
        <w:ind w:firstLine="540"/>
        <w:jc w:val="both"/>
      </w:pPr>
      <w:r>
        <w:t>Проект указания Ба</w:t>
      </w:r>
      <w:r>
        <w:t>нка России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</w:t>
      </w:r>
      <w:r>
        <w:t xml:space="preserve">ределении страховой премии по договору обязательного страхования гражданской ответственности владельцев транспортных средств" (далее - проект указания) </w:t>
      </w:r>
      <w:r>
        <w:lastRenderedPageBreak/>
        <w:t>разработан в соответствии с положениями Федерального закона от 25.04.2002 N 40-ФЗ "Об обязательном страх</w:t>
      </w:r>
      <w:r>
        <w:t>овании гражданской ответственности владельцев транспортных средств" (далее - Федеральный закон N 40-ФЗ).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Необходимость издания проекта указания вызвана сложившейся ситуацией на рынке обязательного страхования - высокая убыточность, проблемы правоприменения</w:t>
      </w:r>
      <w:r>
        <w:t>, доступность страховых услуг.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Проект указания разработан в целях актуализации страховых тарифов и коэффициентов страховых тарифов по обязательному страхованию, а также порядка их применения.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Круг лиц, на которых будет распространено действие проекта указания, не ограничен.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 xml:space="preserve">Планируемый срок вступления в силу проекта указания - по истечении 10 дней после дня его официального опубликования, за исключением положений, для которых проектом указания </w:t>
      </w:r>
      <w:r>
        <w:t>установлены иные сроки вступления их в силу.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Предложения и замечания к проекту указания в рамках публичного обсуждения принимаются с 14.06.2018 по 20.06.2018.</w:t>
      </w:r>
    </w:p>
    <w:p w:rsidR="00000000" w:rsidRDefault="00FD1B2C">
      <w:pPr>
        <w:pStyle w:val="ConsPlusNormal"/>
        <w:spacing w:before="240"/>
        <w:ind w:firstLine="540"/>
        <w:jc w:val="both"/>
      </w:pPr>
      <w:r>
        <w:t>Ответственное структурное подразделение - Департамент страхового рынка Банка России.</w:t>
      </w:r>
    </w:p>
    <w:p w:rsidR="00000000" w:rsidRDefault="00FD1B2C">
      <w:pPr>
        <w:pStyle w:val="ConsPlusNormal"/>
        <w:jc w:val="both"/>
      </w:pPr>
    </w:p>
    <w:p w:rsidR="00000000" w:rsidRDefault="00FD1B2C">
      <w:pPr>
        <w:pStyle w:val="ConsPlusNormal"/>
        <w:jc w:val="both"/>
      </w:pPr>
    </w:p>
    <w:p w:rsidR="00FD1B2C" w:rsidRDefault="00FD1B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1B2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2C" w:rsidRDefault="00FD1B2C">
      <w:pPr>
        <w:spacing w:after="0" w:line="240" w:lineRule="auto"/>
      </w:pPr>
      <w:r>
        <w:separator/>
      </w:r>
    </w:p>
  </w:endnote>
  <w:endnote w:type="continuationSeparator" w:id="0">
    <w:p w:rsidR="00FD1B2C" w:rsidRDefault="00FD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1B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1B2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1B2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1B2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F0054">
            <w:rPr>
              <w:sz w:val="20"/>
              <w:szCs w:val="20"/>
            </w:rPr>
            <w:fldChar w:fldCharType="separate"/>
          </w:r>
          <w:r w:rsidR="001F005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F0054">
            <w:rPr>
              <w:sz w:val="20"/>
              <w:szCs w:val="20"/>
            </w:rPr>
            <w:fldChar w:fldCharType="separate"/>
          </w:r>
          <w:r w:rsidR="001F0054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D1B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2C" w:rsidRDefault="00FD1B2C">
      <w:pPr>
        <w:spacing w:after="0" w:line="240" w:lineRule="auto"/>
      </w:pPr>
      <w:r>
        <w:separator/>
      </w:r>
    </w:p>
  </w:footnote>
  <w:footnote w:type="continuationSeparator" w:id="0">
    <w:p w:rsidR="00FD1B2C" w:rsidRDefault="00FD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1B2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Проект Указания Банка России</w:t>
          </w:r>
          <w:r>
            <w:rPr>
              <w:sz w:val="16"/>
              <w:szCs w:val="16"/>
            </w:rPr>
            <w:br/>
            <w:t>"О предельных размерах базовых</w:t>
          </w:r>
          <w:r>
            <w:rPr>
              <w:sz w:val="16"/>
              <w:szCs w:val="16"/>
            </w:rPr>
            <w:t xml:space="preserve"> ставок страховых тарифов (их минимальных и максимальных знач...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1B2C">
          <w:pPr>
            <w:pStyle w:val="ConsPlusNormal"/>
            <w:jc w:val="center"/>
          </w:pPr>
        </w:p>
        <w:p w:rsidR="00000000" w:rsidRDefault="00FD1B2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1B2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08.12.2018</w:t>
          </w:r>
        </w:p>
      </w:tc>
    </w:tr>
  </w:tbl>
  <w:p w:rsidR="00000000" w:rsidRDefault="00FD1B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D1B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54"/>
    <w:rsid w:val="001F0054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9098</Words>
  <Characters>51861</Characters>
  <Application>Microsoft Office Word</Application>
  <DocSecurity>2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Указания Банка России"О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</vt:lpstr>
    </vt:vector>
  </TitlesOfParts>
  <Company>КонсультантПлюс Версия 4017.00.95</Company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Указания Банка России"О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</dc:title>
  <dc:creator>Виктор</dc:creator>
  <cp:lastModifiedBy>Виктор</cp:lastModifiedBy>
  <cp:revision>2</cp:revision>
  <dcterms:created xsi:type="dcterms:W3CDTF">2018-12-08T18:43:00Z</dcterms:created>
  <dcterms:modified xsi:type="dcterms:W3CDTF">2018-12-08T18:43:00Z</dcterms:modified>
</cp:coreProperties>
</file>