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C3" w:rsidRPr="006447B2" w:rsidRDefault="007949C3" w:rsidP="00794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AB">
        <w:rPr>
          <w:rFonts w:ascii="Times New Roman" w:hAnsi="Times New Roman" w:cs="Times New Roman"/>
          <w:b/>
          <w:sz w:val="28"/>
          <w:szCs w:val="28"/>
        </w:rPr>
        <w:t xml:space="preserve">Сведения о доходах </w:t>
      </w:r>
      <w:r>
        <w:rPr>
          <w:rFonts w:ascii="Times New Roman" w:hAnsi="Times New Roman" w:cs="Times New Roman"/>
          <w:b/>
          <w:sz w:val="28"/>
          <w:szCs w:val="28"/>
        </w:rPr>
        <w:t>Владимира Жириновского</w:t>
      </w:r>
      <w:r w:rsidRPr="00854CAB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0"/>
        <w:gridCol w:w="2092"/>
        <w:gridCol w:w="2010"/>
        <w:gridCol w:w="1899"/>
        <w:gridCol w:w="1920"/>
      </w:tblGrid>
      <w:tr w:rsidR="007949C3" w:rsidRPr="00854CAB" w:rsidTr="007949C3">
        <w:trPr>
          <w:trHeight w:val="2171"/>
        </w:trPr>
        <w:tc>
          <w:tcPr>
            <w:tcW w:w="862" w:type="pct"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93" w:type="pct"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</w:tc>
        <w:tc>
          <w:tcPr>
            <w:tcW w:w="1050" w:type="pct"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принадлежащие на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92" w:type="pct"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004" w:type="pct"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принадлежащие на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(вид и марка)</w:t>
            </w:r>
          </w:p>
        </w:tc>
      </w:tr>
      <w:tr w:rsidR="007949C3" w:rsidRPr="00854CAB" w:rsidTr="007949C3">
        <w:trPr>
          <w:trHeight w:val="255"/>
        </w:trPr>
        <w:tc>
          <w:tcPr>
            <w:tcW w:w="862" w:type="pct"/>
            <w:vMerge w:val="restart"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Жириновский</w:t>
            </w:r>
          </w:p>
        </w:tc>
        <w:tc>
          <w:tcPr>
            <w:tcW w:w="1093" w:type="pct"/>
            <w:vMerge w:val="restart"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6761868.03</w:t>
            </w: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строительства,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5255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pct"/>
            <w:vMerge w:val="restart"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(аренда)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1917,00 +/- 15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(аренда)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2004,00 +/- 16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 w:val="restart"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LADA 212140</w:t>
            </w: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строительства,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20482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418,50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354,50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126,20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 w:val="restart"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436,30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107,30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657,70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803,70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3" w:rsidRPr="00854CAB" w:rsidTr="007949C3">
        <w:trPr>
          <w:trHeight w:val="243"/>
        </w:trPr>
        <w:tc>
          <w:tcPr>
            <w:tcW w:w="862" w:type="pct"/>
            <w:vMerge/>
            <w:vAlign w:val="center"/>
          </w:tcPr>
          <w:p w:rsid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7949C3" w:rsidRPr="00854CAB" w:rsidRDefault="007949C3" w:rsidP="0079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авес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9C3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vMerge/>
            <w:vAlign w:val="center"/>
          </w:tcPr>
          <w:p w:rsidR="007949C3" w:rsidRPr="00854CAB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7949C3" w:rsidRPr="007949C3" w:rsidRDefault="007949C3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9C3" w:rsidRPr="006447B2" w:rsidRDefault="007949C3" w:rsidP="007949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70BA3" w:rsidRDefault="00470BA3"/>
    <w:sectPr w:rsidR="00470BA3" w:rsidSect="006447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C3"/>
    <w:rsid w:val="00470BA3"/>
    <w:rsid w:val="007949C3"/>
    <w:rsid w:val="009F1A48"/>
    <w:rsid w:val="00A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1</cp:revision>
  <dcterms:created xsi:type="dcterms:W3CDTF">2019-06-09T17:28:00Z</dcterms:created>
  <dcterms:modified xsi:type="dcterms:W3CDTF">2019-06-09T17:42:00Z</dcterms:modified>
</cp:coreProperties>
</file>